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E0118" w14:textId="16E0BE22" w:rsidR="00D02504" w:rsidRPr="00035589" w:rsidRDefault="001C2EE7" w:rsidP="00E974DB">
      <w:pPr>
        <w:pStyle w:val="Zusammenfassung"/>
        <w:spacing w:line="280" w:lineRule="atLeas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0734CC5" wp14:editId="3AA995B3">
                <wp:simplePos x="0" y="0"/>
                <wp:positionH relativeFrom="column">
                  <wp:posOffset>-914400</wp:posOffset>
                </wp:positionH>
                <wp:positionV relativeFrom="paragraph">
                  <wp:posOffset>-1600200</wp:posOffset>
                </wp:positionV>
                <wp:extent cx="6743700" cy="1143000"/>
                <wp:effectExtent l="0" t="0" r="19050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541177" w14:textId="77777777" w:rsidR="00D6195D" w:rsidRDefault="00D6195D" w:rsidP="00F81524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66359AE0" wp14:editId="31837F28">
                                    <wp:extent cx="1907116" cy="1144270"/>
                                    <wp:effectExtent l="0" t="0" r="0" b="0"/>
                                    <wp:docPr id="1" name="Bild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E2ED6D2" w14:textId="77777777" w:rsidR="00D6195D" w:rsidRPr="00A3051D" w:rsidRDefault="00D6195D" w:rsidP="00F81524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65F444BA" w14:textId="77777777" w:rsidR="00D6195D" w:rsidRPr="00A3051D" w:rsidRDefault="00D6195D" w:rsidP="00F81524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15D2E7" w14:textId="77777777" w:rsidR="00D6195D" w:rsidRPr="007036EC" w:rsidRDefault="0046235B" w:rsidP="00A47C8D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7036EC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Informace pro tisk</w:t>
                              </w:r>
                            </w:p>
                            <w:p w14:paraId="5148AC7A" w14:textId="77777777" w:rsidR="00D6195D" w:rsidRPr="007036EC" w:rsidRDefault="0046235B" w:rsidP="00A47C8D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7036EC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34CC5" id="Group 2" o:spid="_x0000_s1026" style="position:absolute;margin-left:-1in;margin-top:-126pt;width:531pt;height:90pt;z-index:251657728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iHmySuEAAAAN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M0MIA&#10;AADaAAAADwAAAGRycy9kb3ducmV2LnhtbESPQYvCMBSE7wv+h/AEb2u6CrJ2jbKIFUE8bPXg8dG8&#10;bUubl9LEtv57Iwgeh5n5hlltBlOLjlpXWlbwNY1AEGdWl5wruJyTz28QziNrrC2Tgjs52KxHHyuM&#10;te35j7rU5yJA2MWooPC+iaV0WUEG3dQ2xMH7t61BH2SbS91iH+CmlrMoWkiDJYeFAhvaFpRV6c0o&#10;2Hd9cqquN5PsLljJ7nxCeVwqNRkPvz8gPA3+HX61D1rBHJ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czQwgAAANoAAAAPAAAAAAAAAAAAAAAAAJgCAABkcnMvZG93&#10;bnJldi54bWxQSwUGAAAAAAQABAD1AAAAhwMAAAAA&#10;" strokeweight=".25pt">
                  <v:textbox inset="0,0,0,0">
                    <w:txbxContent>
                      <w:p w14:paraId="52541177" w14:textId="77777777" w:rsidR="00D6195D" w:rsidRDefault="00D6195D" w:rsidP="00F81524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 wp14:anchorId="66359AE0" wp14:editId="31837F28">
                              <wp:extent cx="1907116" cy="1144270"/>
                              <wp:effectExtent l="0" t="0" r="0" b="0"/>
                              <wp:docPr id="1" name="Bild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E2ED6D2" w14:textId="77777777" w:rsidR="00D6195D" w:rsidRPr="00A3051D" w:rsidRDefault="00D6195D" w:rsidP="00F81524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65F444BA" w14:textId="77777777" w:rsidR="00D6195D" w:rsidRPr="00A3051D" w:rsidRDefault="00D6195D" w:rsidP="00F81524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14:paraId="2515D2E7" w14:textId="77777777" w:rsidR="00D6195D" w:rsidRPr="007036EC" w:rsidRDefault="0046235B" w:rsidP="00A47C8D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7036E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Informace pro tisk</w:t>
                        </w:r>
                      </w:p>
                      <w:p w14:paraId="5148AC7A" w14:textId="77777777" w:rsidR="00D6195D" w:rsidRPr="007036EC" w:rsidRDefault="0046235B" w:rsidP="00A47C8D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7036EC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235B">
        <w:rPr>
          <w:rFonts w:ascii="Arial" w:hAnsi="Arial" w:cs="Arial"/>
          <w:lang w:val="cs-CZ" w:eastAsia="cs-CZ"/>
        </w:rPr>
        <w:t xml:space="preserve"> </w:t>
      </w:r>
    </w:p>
    <w:p w14:paraId="10ACBF27" w14:textId="52AAA507" w:rsidR="000264CA" w:rsidRPr="00B74297" w:rsidRDefault="005E0D6B" w:rsidP="005E0D6B">
      <w:pPr>
        <w:pStyle w:val="Zusammenfassung"/>
        <w:spacing w:line="280" w:lineRule="atLeast"/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</w:pPr>
      <w:r w:rsidRPr="005E0D6B"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>Linde Material Handling představuje nové VNA vozíky</w:t>
      </w:r>
      <w:r w:rsidR="00EA7C90"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 xml:space="preserve">  </w:t>
      </w:r>
    </w:p>
    <w:p w14:paraId="4E2DEEF1" w14:textId="77777777" w:rsidR="00C91AF0" w:rsidRDefault="00C91AF0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color w:val="000000"/>
          <w:sz w:val="22"/>
          <w:szCs w:val="22"/>
          <w:lang w:val="cs-CZ"/>
        </w:rPr>
      </w:pPr>
    </w:p>
    <w:p w14:paraId="53348118" w14:textId="7789DBE0" w:rsidR="00C91AF0" w:rsidRDefault="00C91AF0" w:rsidP="00C91A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color w:val="000000"/>
          <w:sz w:val="22"/>
          <w:szCs w:val="22"/>
          <w:lang w:val="cs-CZ"/>
        </w:rPr>
      </w:pPr>
      <w:r w:rsidRPr="00C91AF0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Výše, rychleji, komfortněji – a současně </w:t>
      </w:r>
      <w:r w:rsidR="008C282D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bezpečněji</w:t>
      </w:r>
    </w:p>
    <w:p w14:paraId="204964FD" w14:textId="77777777" w:rsidR="00C91AF0" w:rsidRDefault="00C91AF0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color w:val="000000"/>
          <w:sz w:val="22"/>
          <w:szCs w:val="22"/>
          <w:lang w:val="cs-CZ"/>
        </w:rPr>
      </w:pPr>
    </w:p>
    <w:p w14:paraId="3AB40DA2" w14:textId="6B5B0335" w:rsidR="005E0D6B" w:rsidRDefault="00881F90" w:rsidP="005657B3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color w:val="000000"/>
          <w:sz w:val="22"/>
          <w:szCs w:val="22"/>
          <w:lang w:val="cs-CZ"/>
        </w:rPr>
      </w:pPr>
      <w:r w:rsidRPr="006372D8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Praha</w:t>
      </w:r>
      <w:r w:rsidR="00834A77" w:rsidRPr="006372D8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, </w:t>
      </w:r>
      <w:r w:rsidR="006372D8" w:rsidRPr="006372D8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9</w:t>
      </w:r>
      <w:r w:rsidR="00A9230D" w:rsidRPr="006372D8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. </w:t>
      </w:r>
      <w:r w:rsidR="007153DE" w:rsidRPr="006372D8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listopadu</w:t>
      </w:r>
      <w:r w:rsidR="00C73875" w:rsidRPr="006372D8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</w:t>
      </w:r>
      <w:r w:rsidR="00EA3BFE" w:rsidRPr="006372D8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2</w:t>
      </w:r>
      <w:r w:rsidR="00F81C75" w:rsidRPr="006372D8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01</w:t>
      </w:r>
      <w:r w:rsidR="000E5F19" w:rsidRPr="006372D8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7</w:t>
      </w:r>
      <w:r w:rsidR="00DF6F01" w:rsidRPr="003B42E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</w:t>
      </w:r>
      <w:r w:rsidR="00DF6F01" w:rsidRPr="003B42EE">
        <w:rPr>
          <w:rFonts w:ascii="Arial" w:hAnsi="Arial" w:cs="Arial"/>
          <w:b/>
          <w:color w:val="000000"/>
          <w:sz w:val="22"/>
          <w:szCs w:val="22"/>
          <w:lang w:val="cs-CZ"/>
        </w:rPr>
        <w:t>–</w:t>
      </w:r>
      <w:r w:rsidR="005657B3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r w:rsidR="00CC0805">
        <w:rPr>
          <w:rFonts w:ascii="Arial" w:hAnsi="Arial" w:cs="Arial"/>
          <w:b/>
          <w:color w:val="000000"/>
          <w:sz w:val="22"/>
          <w:szCs w:val="22"/>
          <w:lang w:val="cs-CZ"/>
        </w:rPr>
        <w:t>Nové VNA</w:t>
      </w:r>
      <w:r w:rsidR="00CC0805" w:rsidRPr="005657B3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r w:rsidR="005657B3" w:rsidRPr="005657B3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vozíky </w:t>
      </w:r>
      <w:r w:rsidR="00CF34BC">
        <w:rPr>
          <w:rFonts w:ascii="Arial" w:hAnsi="Arial" w:cs="Arial"/>
          <w:b/>
          <w:color w:val="000000"/>
          <w:sz w:val="22"/>
          <w:szCs w:val="22"/>
          <w:lang w:val="cs-CZ"/>
        </w:rPr>
        <w:t>posunují</w:t>
      </w:r>
      <w:r w:rsidR="001C2D1B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r w:rsidR="005657B3" w:rsidRPr="005657B3">
        <w:rPr>
          <w:rFonts w:ascii="Arial" w:hAnsi="Arial" w:cs="Arial"/>
          <w:b/>
          <w:color w:val="000000"/>
          <w:sz w:val="22"/>
          <w:szCs w:val="22"/>
          <w:lang w:val="cs-CZ"/>
        </w:rPr>
        <w:t>manipulaci s</w:t>
      </w:r>
      <w:r w:rsidR="005657B3">
        <w:rPr>
          <w:rFonts w:ascii="Arial" w:hAnsi="Arial" w:cs="Arial"/>
          <w:b/>
          <w:color w:val="000000"/>
          <w:sz w:val="22"/>
          <w:szCs w:val="22"/>
          <w:lang w:val="cs-CZ"/>
        </w:rPr>
        <w:t> </w:t>
      </w:r>
      <w:r w:rsidR="005657B3" w:rsidRPr="005657B3">
        <w:rPr>
          <w:rFonts w:ascii="Arial" w:hAnsi="Arial" w:cs="Arial"/>
          <w:b/>
          <w:color w:val="000000"/>
          <w:sz w:val="22"/>
          <w:szCs w:val="22"/>
          <w:lang w:val="cs-CZ"/>
        </w:rPr>
        <w:t>paletami</w:t>
      </w:r>
      <w:r w:rsidR="005657B3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r w:rsidR="009B7A38">
        <w:rPr>
          <w:rFonts w:ascii="Arial" w:hAnsi="Arial" w:cs="Arial"/>
          <w:b/>
          <w:color w:val="000000"/>
          <w:sz w:val="22"/>
          <w:szCs w:val="22"/>
          <w:lang w:val="cs-CZ"/>
        </w:rPr>
        <w:t>a </w:t>
      </w:r>
      <w:r w:rsidR="005657B3" w:rsidRPr="005657B3">
        <w:rPr>
          <w:rFonts w:ascii="Arial" w:hAnsi="Arial" w:cs="Arial"/>
          <w:b/>
          <w:color w:val="000000"/>
          <w:sz w:val="22"/>
          <w:szCs w:val="22"/>
          <w:lang w:val="cs-CZ"/>
        </w:rPr>
        <w:t>vychystávání v úzkých uličkách na novou úroveň</w:t>
      </w:r>
      <w:r w:rsidR="00CC0805">
        <w:rPr>
          <w:rFonts w:ascii="Arial" w:hAnsi="Arial" w:cs="Arial"/>
          <w:b/>
          <w:color w:val="000000"/>
          <w:sz w:val="22"/>
          <w:szCs w:val="22"/>
          <w:lang w:val="cs-CZ"/>
        </w:rPr>
        <w:t>.</w:t>
      </w:r>
      <w:r w:rsidR="005657B3" w:rsidRPr="005657B3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Nové vozíky řady K od společnosti Linde Material Handling </w:t>
      </w:r>
      <w:r w:rsidR="0055460D" w:rsidRPr="007153DE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zaujmou </w:t>
      </w:r>
      <w:r w:rsidR="009702A4" w:rsidRPr="007153DE">
        <w:rPr>
          <w:rFonts w:ascii="Arial" w:hAnsi="Arial" w:cs="Arial"/>
          <w:b/>
          <w:color w:val="000000"/>
          <w:sz w:val="22"/>
          <w:szCs w:val="22"/>
          <w:lang w:val="cs-CZ"/>
        </w:rPr>
        <w:t>zákazníky</w:t>
      </w:r>
      <w:r w:rsidR="005657B3" w:rsidRPr="005657B3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výškou zdvihu až 18 metrů a vylepšenou ergonomií</w:t>
      </w:r>
      <w:r w:rsidR="00461083">
        <w:rPr>
          <w:rFonts w:ascii="Arial" w:hAnsi="Arial" w:cs="Arial"/>
          <w:b/>
          <w:color w:val="000000"/>
          <w:sz w:val="22"/>
          <w:szCs w:val="22"/>
          <w:lang w:val="cs-CZ"/>
        </w:rPr>
        <w:t>.</w:t>
      </w:r>
      <w:r w:rsidR="005657B3" w:rsidRPr="005657B3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r w:rsidR="00461083">
        <w:rPr>
          <w:rFonts w:ascii="Arial" w:hAnsi="Arial" w:cs="Arial"/>
          <w:b/>
          <w:color w:val="000000"/>
          <w:sz w:val="22"/>
          <w:szCs w:val="22"/>
          <w:lang w:val="cs-CZ"/>
        </w:rPr>
        <w:t>S</w:t>
      </w:r>
      <w:r w:rsidR="005657B3" w:rsidRPr="005657B3">
        <w:rPr>
          <w:rFonts w:ascii="Arial" w:hAnsi="Arial" w:cs="Arial"/>
          <w:b/>
          <w:color w:val="000000"/>
          <w:sz w:val="22"/>
          <w:szCs w:val="22"/>
          <w:lang w:val="cs-CZ"/>
        </w:rPr>
        <w:t>oučasně také nabíz</w:t>
      </w:r>
      <w:r w:rsidR="00CC0805">
        <w:rPr>
          <w:rFonts w:ascii="Arial" w:hAnsi="Arial" w:cs="Arial"/>
          <w:b/>
          <w:color w:val="000000"/>
          <w:sz w:val="22"/>
          <w:szCs w:val="22"/>
          <w:lang w:val="cs-CZ"/>
        </w:rPr>
        <w:t>ejí</w:t>
      </w:r>
      <w:r w:rsidR="009B7A38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výrazně vyšší výkon a </w:t>
      </w:r>
      <w:r w:rsidR="005657B3" w:rsidRPr="005657B3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bezpečnost </w:t>
      </w:r>
      <w:r w:rsidR="003967CC">
        <w:rPr>
          <w:rFonts w:ascii="Arial" w:hAnsi="Arial" w:cs="Arial"/>
          <w:b/>
          <w:color w:val="000000"/>
          <w:sz w:val="22"/>
          <w:szCs w:val="22"/>
          <w:lang w:val="cs-CZ"/>
        </w:rPr>
        <w:t>–</w:t>
      </w:r>
      <w:r w:rsidR="009B7A38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r w:rsidR="005657B3" w:rsidRPr="005657B3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díky inovativnímu systému </w:t>
      </w:r>
      <w:r w:rsidR="001C2D1B">
        <w:rPr>
          <w:rFonts w:ascii="Arial" w:hAnsi="Arial" w:cs="Arial"/>
          <w:b/>
          <w:color w:val="000000"/>
          <w:sz w:val="22"/>
          <w:szCs w:val="22"/>
          <w:lang w:val="cs-CZ"/>
        </w:rPr>
        <w:t>„</w:t>
      </w:r>
      <w:r w:rsidR="005657B3" w:rsidRPr="005657B3">
        <w:rPr>
          <w:rFonts w:ascii="Arial" w:hAnsi="Arial" w:cs="Arial"/>
          <w:b/>
          <w:color w:val="000000"/>
          <w:sz w:val="22"/>
          <w:szCs w:val="22"/>
          <w:lang w:val="cs-CZ"/>
        </w:rPr>
        <w:t>Dynamic Reach Control</w:t>
      </w:r>
      <w:r w:rsidR="003967CC">
        <w:rPr>
          <w:rFonts w:ascii="Arial" w:hAnsi="Arial" w:cs="Arial"/>
          <w:b/>
          <w:color w:val="000000"/>
          <w:sz w:val="22"/>
          <w:szCs w:val="22"/>
          <w:lang w:val="cs-CZ"/>
        </w:rPr>
        <w:t>“</w:t>
      </w:r>
      <w:r w:rsidR="005657B3" w:rsidRPr="005657B3">
        <w:rPr>
          <w:rFonts w:ascii="Arial" w:hAnsi="Arial" w:cs="Arial"/>
          <w:b/>
          <w:color w:val="000000"/>
          <w:sz w:val="22"/>
          <w:szCs w:val="22"/>
          <w:lang w:val="cs-CZ"/>
        </w:rPr>
        <w:t>, který efektivně kompenzuje oscilace sloupu.</w:t>
      </w:r>
    </w:p>
    <w:p w14:paraId="287BE3E2" w14:textId="77777777" w:rsidR="005E0D6B" w:rsidRPr="003B42EE" w:rsidRDefault="005E0D6B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  <w:lang w:val="cs-CZ"/>
        </w:rPr>
      </w:pPr>
    </w:p>
    <w:p w14:paraId="33E21B63" w14:textId="4E270EFD" w:rsidR="005657B3" w:rsidRDefault="005657B3" w:rsidP="005657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 w:rsidRPr="005657B3">
        <w:rPr>
          <w:rFonts w:ascii="Arial" w:hAnsi="Arial" w:cs="Arial"/>
          <w:color w:val="222222"/>
          <w:sz w:val="22"/>
          <w:szCs w:val="22"/>
          <w:lang w:val="cs-CZ"/>
        </w:rPr>
        <w:t xml:space="preserve">Zvyšující se požadavky na objemy skladování a rostoucí ceny nemovitostí </w:t>
      </w:r>
      <w:r w:rsidR="003A76DD">
        <w:rPr>
          <w:rFonts w:ascii="Arial" w:hAnsi="Arial" w:cs="Arial"/>
          <w:color w:val="222222"/>
          <w:sz w:val="22"/>
          <w:szCs w:val="22"/>
          <w:lang w:val="cs-CZ"/>
        </w:rPr>
        <w:t>způsobují</w:t>
      </w:r>
      <w:r w:rsidRPr="005657B3">
        <w:rPr>
          <w:rFonts w:ascii="Arial" w:hAnsi="Arial" w:cs="Arial"/>
          <w:color w:val="222222"/>
          <w:sz w:val="22"/>
          <w:szCs w:val="22"/>
          <w:lang w:val="cs-CZ"/>
        </w:rPr>
        <w:t>, že</w:t>
      </w:r>
      <w:r w:rsidR="00EA7C90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5657B3">
        <w:rPr>
          <w:rFonts w:ascii="Arial" w:hAnsi="Arial" w:cs="Arial"/>
          <w:color w:val="222222"/>
          <w:sz w:val="22"/>
          <w:szCs w:val="22"/>
          <w:lang w:val="cs-CZ"/>
        </w:rPr>
        <w:t xml:space="preserve">firmy z celé řady průmyslových odvětví </w:t>
      </w:r>
      <w:r w:rsidR="00CC0805">
        <w:rPr>
          <w:rFonts w:ascii="Arial" w:hAnsi="Arial" w:cs="Arial"/>
          <w:color w:val="222222"/>
          <w:sz w:val="22"/>
          <w:szCs w:val="22"/>
          <w:lang w:val="cs-CZ"/>
        </w:rPr>
        <w:t>řeší</w:t>
      </w:r>
      <w:r w:rsidRPr="005657B3">
        <w:rPr>
          <w:rFonts w:ascii="Arial" w:hAnsi="Arial" w:cs="Arial"/>
          <w:color w:val="222222"/>
          <w:sz w:val="22"/>
          <w:szCs w:val="22"/>
          <w:lang w:val="cs-CZ"/>
        </w:rPr>
        <w:t xml:space="preserve"> otázku, jak optimálně využít cenný skladovací prostor. Při hledání odpovědi </w:t>
      </w:r>
      <w:r w:rsidR="00CC0805">
        <w:rPr>
          <w:rFonts w:ascii="Arial" w:hAnsi="Arial" w:cs="Arial"/>
          <w:color w:val="222222"/>
          <w:sz w:val="22"/>
          <w:szCs w:val="22"/>
          <w:lang w:val="cs-CZ"/>
        </w:rPr>
        <w:t xml:space="preserve">se </w:t>
      </w:r>
      <w:r w:rsidRPr="005657B3">
        <w:rPr>
          <w:rFonts w:ascii="Arial" w:hAnsi="Arial" w:cs="Arial"/>
          <w:color w:val="222222"/>
          <w:sz w:val="22"/>
          <w:szCs w:val="22"/>
          <w:lang w:val="cs-CZ"/>
        </w:rPr>
        <w:t xml:space="preserve">specialisté na logistiku stále </w:t>
      </w:r>
      <w:r w:rsidR="00CC0805">
        <w:rPr>
          <w:rFonts w:ascii="Arial" w:hAnsi="Arial" w:cs="Arial"/>
          <w:color w:val="222222"/>
          <w:sz w:val="22"/>
          <w:szCs w:val="22"/>
          <w:lang w:val="cs-CZ"/>
        </w:rPr>
        <w:t>častěji snaží překonávat „magickou“ hranici</w:t>
      </w:r>
      <w:r w:rsidR="00EA7C90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5657B3">
        <w:rPr>
          <w:rFonts w:ascii="Arial" w:hAnsi="Arial" w:cs="Arial"/>
          <w:color w:val="222222"/>
          <w:sz w:val="22"/>
          <w:szCs w:val="22"/>
          <w:lang w:val="cs-CZ"/>
        </w:rPr>
        <w:t xml:space="preserve">17 metrů. </w:t>
      </w:r>
      <w:r w:rsidR="0003182B">
        <w:rPr>
          <w:rFonts w:ascii="Arial" w:hAnsi="Arial" w:cs="Arial"/>
          <w:color w:val="222222"/>
          <w:sz w:val="22"/>
          <w:szCs w:val="22"/>
          <w:lang w:val="cs-CZ"/>
        </w:rPr>
        <w:t>P</w:t>
      </w:r>
      <w:r w:rsidRPr="005657B3">
        <w:rPr>
          <w:rFonts w:ascii="Arial" w:hAnsi="Arial" w:cs="Arial"/>
          <w:color w:val="222222"/>
          <w:sz w:val="22"/>
          <w:szCs w:val="22"/>
          <w:lang w:val="cs-CZ"/>
        </w:rPr>
        <w:t xml:space="preserve">ožadavky kladené na techniku pro vybavení skladu </w:t>
      </w:r>
      <w:r w:rsidR="00231888">
        <w:rPr>
          <w:rFonts w:ascii="Arial" w:hAnsi="Arial" w:cs="Arial"/>
          <w:color w:val="222222"/>
          <w:sz w:val="22"/>
          <w:szCs w:val="22"/>
          <w:lang w:val="cs-CZ"/>
        </w:rPr>
        <w:t xml:space="preserve">proto stále </w:t>
      </w:r>
      <w:r w:rsidRPr="005657B3">
        <w:rPr>
          <w:rFonts w:ascii="Arial" w:hAnsi="Arial" w:cs="Arial"/>
          <w:color w:val="222222"/>
          <w:sz w:val="22"/>
          <w:szCs w:val="22"/>
          <w:lang w:val="cs-CZ"/>
        </w:rPr>
        <w:t>rostou</w:t>
      </w:r>
      <w:r w:rsidR="00231888">
        <w:rPr>
          <w:rFonts w:ascii="Arial" w:hAnsi="Arial" w:cs="Arial"/>
          <w:color w:val="222222"/>
          <w:sz w:val="22"/>
          <w:szCs w:val="22"/>
          <w:lang w:val="cs-CZ"/>
        </w:rPr>
        <w:t>.</w:t>
      </w:r>
      <w:r w:rsidRPr="005657B3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231888">
        <w:rPr>
          <w:rFonts w:ascii="Arial" w:hAnsi="Arial" w:cs="Arial"/>
          <w:color w:val="222222"/>
          <w:sz w:val="22"/>
          <w:szCs w:val="22"/>
          <w:lang w:val="cs-CZ"/>
        </w:rPr>
        <w:t>O</w:t>
      </w:r>
      <w:r w:rsidRPr="005657B3">
        <w:rPr>
          <w:rFonts w:ascii="Arial" w:hAnsi="Arial" w:cs="Arial"/>
          <w:color w:val="222222"/>
          <w:sz w:val="22"/>
          <w:szCs w:val="22"/>
          <w:lang w:val="cs-CZ"/>
        </w:rPr>
        <w:t>perátoři ve skladech musí</w:t>
      </w:r>
      <w:r w:rsidR="00231888">
        <w:rPr>
          <w:rFonts w:ascii="Arial" w:hAnsi="Arial" w:cs="Arial"/>
          <w:color w:val="222222"/>
          <w:sz w:val="22"/>
          <w:szCs w:val="22"/>
          <w:lang w:val="cs-CZ"/>
        </w:rPr>
        <w:t xml:space="preserve"> mít možnost se opravdu spolehnout</w:t>
      </w:r>
      <w:r w:rsidRPr="005657B3">
        <w:rPr>
          <w:rFonts w:ascii="Arial" w:hAnsi="Arial" w:cs="Arial"/>
          <w:color w:val="222222"/>
          <w:sz w:val="22"/>
          <w:szCs w:val="22"/>
          <w:lang w:val="cs-CZ"/>
        </w:rPr>
        <w:t xml:space="preserve"> na lepší ergonomii, efektivitu a bezpečnost, zejména při práci </w:t>
      </w:r>
      <w:r w:rsidR="00E06319">
        <w:rPr>
          <w:rFonts w:ascii="Arial" w:hAnsi="Arial" w:cs="Arial"/>
          <w:color w:val="222222"/>
          <w:sz w:val="22"/>
          <w:szCs w:val="22"/>
          <w:lang w:val="cs-CZ"/>
        </w:rPr>
        <w:t>ve</w:t>
      </w:r>
      <w:r w:rsidR="00E06319" w:rsidRPr="005657B3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5657B3">
        <w:rPr>
          <w:rFonts w:ascii="Arial" w:hAnsi="Arial" w:cs="Arial"/>
          <w:color w:val="222222"/>
          <w:sz w:val="22"/>
          <w:szCs w:val="22"/>
          <w:lang w:val="cs-CZ"/>
        </w:rPr>
        <w:t xml:space="preserve">velkých výškách zdvihu. To je přesně oblast, pro kterou jsou nové vozíky Linde </w:t>
      </w:r>
      <w:r w:rsidR="00231888">
        <w:rPr>
          <w:rFonts w:ascii="Arial" w:hAnsi="Arial" w:cs="Arial"/>
          <w:color w:val="222222"/>
          <w:sz w:val="22"/>
          <w:szCs w:val="22"/>
          <w:lang w:val="cs-CZ"/>
        </w:rPr>
        <w:t>využívané</w:t>
      </w:r>
      <w:r w:rsidRPr="005657B3">
        <w:rPr>
          <w:rFonts w:ascii="Arial" w:hAnsi="Arial" w:cs="Arial"/>
          <w:color w:val="222222"/>
          <w:sz w:val="22"/>
          <w:szCs w:val="22"/>
          <w:lang w:val="cs-CZ"/>
        </w:rPr>
        <w:t xml:space="preserve"> ve velmi úzkých uličkách</w:t>
      </w:r>
      <w:r w:rsidR="00231888">
        <w:rPr>
          <w:rFonts w:ascii="Arial" w:hAnsi="Arial" w:cs="Arial"/>
          <w:color w:val="222222"/>
          <w:sz w:val="22"/>
          <w:szCs w:val="22"/>
          <w:lang w:val="cs-CZ"/>
        </w:rPr>
        <w:t xml:space="preserve"> určeny</w:t>
      </w:r>
      <w:r w:rsidRPr="005657B3">
        <w:rPr>
          <w:rFonts w:ascii="Arial" w:hAnsi="Arial" w:cs="Arial"/>
          <w:color w:val="222222"/>
          <w:sz w:val="22"/>
          <w:szCs w:val="22"/>
          <w:lang w:val="cs-CZ"/>
        </w:rPr>
        <w:t>. Osvědčená řada K byla v mnoha ohledech výrazně vylepšena.</w:t>
      </w:r>
    </w:p>
    <w:p w14:paraId="044166FB" w14:textId="77777777" w:rsidR="005657B3" w:rsidRPr="005657B3" w:rsidRDefault="005657B3" w:rsidP="005657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2E19A963" w14:textId="7D98CDB5" w:rsidR="005657B3" w:rsidRDefault="005657B3" w:rsidP="005657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 w:rsidRPr="005657B3">
        <w:rPr>
          <w:rFonts w:ascii="Arial" w:hAnsi="Arial" w:cs="Arial"/>
          <w:color w:val="222222"/>
          <w:sz w:val="22"/>
          <w:szCs w:val="22"/>
          <w:lang w:val="cs-CZ"/>
        </w:rPr>
        <w:t>Nová generace vozíků řady K nabízí značnou přidanou hodnotu z hlediska výkonu</w:t>
      </w:r>
      <w:r w:rsidR="009B7A38">
        <w:rPr>
          <w:rFonts w:ascii="Arial" w:hAnsi="Arial" w:cs="Arial"/>
          <w:color w:val="222222"/>
          <w:sz w:val="22"/>
          <w:szCs w:val="22"/>
          <w:lang w:val="cs-CZ"/>
        </w:rPr>
        <w:t>.</w:t>
      </w:r>
      <w:r w:rsidRPr="005657B3">
        <w:rPr>
          <w:rFonts w:ascii="Arial" w:hAnsi="Arial" w:cs="Arial"/>
          <w:color w:val="222222"/>
          <w:sz w:val="22"/>
          <w:szCs w:val="22"/>
          <w:lang w:val="cs-CZ"/>
        </w:rPr>
        <w:t xml:space="preserve"> Například se současně zdvihá a spouští hlavní zdvih s kabinou řidiče a sekundární zdvih vidlic. Hlavní přínos: Řidič a vidlice rychleji dosáhnou požadovan</w:t>
      </w:r>
      <w:r w:rsidR="00C11D2E">
        <w:rPr>
          <w:rFonts w:ascii="Arial" w:hAnsi="Arial" w:cs="Arial"/>
          <w:color w:val="222222"/>
          <w:sz w:val="22"/>
          <w:szCs w:val="22"/>
          <w:lang w:val="cs-CZ"/>
        </w:rPr>
        <w:t>é</w:t>
      </w:r>
      <w:r w:rsidRPr="005657B3">
        <w:rPr>
          <w:rFonts w:ascii="Arial" w:hAnsi="Arial" w:cs="Arial"/>
          <w:color w:val="222222"/>
          <w:sz w:val="22"/>
          <w:szCs w:val="22"/>
          <w:lang w:val="cs-CZ"/>
        </w:rPr>
        <w:t xml:space="preserve"> pozic</w:t>
      </w:r>
      <w:r w:rsidR="00C11D2E">
        <w:rPr>
          <w:rFonts w:ascii="Arial" w:hAnsi="Arial" w:cs="Arial"/>
          <w:color w:val="222222"/>
          <w:sz w:val="22"/>
          <w:szCs w:val="22"/>
          <w:lang w:val="cs-CZ"/>
        </w:rPr>
        <w:t>e</w:t>
      </w:r>
      <w:r w:rsidRPr="005657B3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9B7A38">
        <w:rPr>
          <w:rFonts w:ascii="Arial" w:hAnsi="Arial" w:cs="Arial"/>
          <w:color w:val="222222"/>
          <w:sz w:val="22"/>
          <w:szCs w:val="22"/>
          <w:lang w:val="cs-CZ"/>
        </w:rPr>
        <w:t>v </w:t>
      </w:r>
      <w:r w:rsidRPr="005657B3">
        <w:rPr>
          <w:rFonts w:ascii="Arial" w:hAnsi="Arial" w:cs="Arial"/>
          <w:color w:val="222222"/>
          <w:sz w:val="22"/>
          <w:szCs w:val="22"/>
          <w:lang w:val="cs-CZ"/>
        </w:rPr>
        <w:t>regálovém systému, což výrazně zvyšuje produktivitu. Kromě toho mohou nyní nové VNA vozíky Linde pracovat ve výškách až 18 metrů –</w:t>
      </w:r>
      <w:r w:rsidR="00EA7C90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5657B3">
        <w:rPr>
          <w:rFonts w:ascii="Arial" w:hAnsi="Arial" w:cs="Arial"/>
          <w:color w:val="222222"/>
          <w:sz w:val="22"/>
          <w:szCs w:val="22"/>
          <w:lang w:val="cs-CZ"/>
        </w:rPr>
        <w:t xml:space="preserve">s ještě </w:t>
      </w:r>
      <w:r w:rsidR="00C11D2E">
        <w:rPr>
          <w:rFonts w:ascii="Arial" w:hAnsi="Arial" w:cs="Arial"/>
          <w:color w:val="222222"/>
          <w:sz w:val="22"/>
          <w:szCs w:val="22"/>
          <w:lang w:val="cs-CZ"/>
        </w:rPr>
        <w:t>vyšší</w:t>
      </w:r>
      <w:r w:rsidR="00C11D2E" w:rsidRPr="005657B3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5657B3">
        <w:rPr>
          <w:rFonts w:ascii="Arial" w:hAnsi="Arial" w:cs="Arial"/>
          <w:color w:val="222222"/>
          <w:sz w:val="22"/>
          <w:szCs w:val="22"/>
          <w:lang w:val="cs-CZ"/>
        </w:rPr>
        <w:t xml:space="preserve">úrovní bezpečnosti. To </w:t>
      </w:r>
      <w:r w:rsidR="00C11D2E">
        <w:rPr>
          <w:rFonts w:ascii="Arial" w:hAnsi="Arial" w:cs="Arial"/>
          <w:color w:val="222222"/>
          <w:sz w:val="22"/>
          <w:szCs w:val="22"/>
          <w:lang w:val="cs-CZ"/>
        </w:rPr>
        <w:t>umožňuje</w:t>
      </w:r>
      <w:r w:rsidRPr="005657B3">
        <w:rPr>
          <w:rFonts w:ascii="Arial" w:hAnsi="Arial" w:cs="Arial"/>
          <w:color w:val="222222"/>
          <w:sz w:val="22"/>
          <w:szCs w:val="22"/>
          <w:lang w:val="cs-CZ"/>
        </w:rPr>
        <w:t xml:space="preserve"> především inovativní technologi</w:t>
      </w:r>
      <w:r w:rsidR="00C11D2E">
        <w:rPr>
          <w:rFonts w:ascii="Arial" w:hAnsi="Arial" w:cs="Arial"/>
          <w:color w:val="222222"/>
          <w:sz w:val="22"/>
          <w:szCs w:val="22"/>
          <w:lang w:val="cs-CZ"/>
        </w:rPr>
        <w:t>e</w:t>
      </w:r>
      <w:r w:rsidRPr="005657B3">
        <w:rPr>
          <w:rFonts w:ascii="Arial" w:hAnsi="Arial" w:cs="Arial"/>
          <w:color w:val="222222"/>
          <w:sz w:val="22"/>
          <w:szCs w:val="22"/>
          <w:lang w:val="cs-CZ"/>
        </w:rPr>
        <w:t xml:space="preserve"> stabilizace sloupu nazvan</w:t>
      </w:r>
      <w:r w:rsidR="00C11D2E">
        <w:rPr>
          <w:rFonts w:ascii="Arial" w:hAnsi="Arial" w:cs="Arial"/>
          <w:color w:val="222222"/>
          <w:sz w:val="22"/>
          <w:szCs w:val="22"/>
          <w:lang w:val="cs-CZ"/>
        </w:rPr>
        <w:t>á</w:t>
      </w:r>
      <w:r w:rsidRPr="005657B3">
        <w:rPr>
          <w:rFonts w:ascii="Arial" w:hAnsi="Arial" w:cs="Arial"/>
          <w:color w:val="222222"/>
          <w:sz w:val="22"/>
          <w:szCs w:val="22"/>
          <w:lang w:val="cs-CZ"/>
        </w:rPr>
        <w:t xml:space="preserve"> Dynamic Reach Control (DRC). Elektrický pohon se schopností rychlých reakcí kompenzuje oscilace sloupu pomocí cílených protiběžných pohybů. Řidič tak nemusí čekat, až se zastaví nežádoucí pohyby</w:t>
      </w:r>
      <w:r w:rsidR="00C11D2E">
        <w:rPr>
          <w:rFonts w:ascii="Arial" w:hAnsi="Arial" w:cs="Arial"/>
          <w:color w:val="222222"/>
          <w:sz w:val="22"/>
          <w:szCs w:val="22"/>
          <w:lang w:val="cs-CZ"/>
        </w:rPr>
        <w:t xml:space="preserve"> sloupu</w:t>
      </w:r>
      <w:r w:rsidRPr="005657B3">
        <w:rPr>
          <w:rFonts w:ascii="Arial" w:hAnsi="Arial" w:cs="Arial"/>
          <w:color w:val="222222"/>
          <w:sz w:val="22"/>
          <w:szCs w:val="22"/>
          <w:lang w:val="cs-CZ"/>
        </w:rPr>
        <w:t xml:space="preserve"> při vychystávání a manipulaci s paletami, </w:t>
      </w:r>
      <w:r w:rsidR="00D67BAB">
        <w:rPr>
          <w:rFonts w:ascii="Arial" w:hAnsi="Arial" w:cs="Arial"/>
          <w:color w:val="222222"/>
          <w:sz w:val="22"/>
          <w:szCs w:val="22"/>
          <w:lang w:val="cs-CZ"/>
        </w:rPr>
        <w:t>a</w:t>
      </w:r>
      <w:r w:rsidR="00C11D2E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5657B3">
        <w:rPr>
          <w:rFonts w:ascii="Arial" w:hAnsi="Arial" w:cs="Arial"/>
          <w:color w:val="222222"/>
          <w:sz w:val="22"/>
          <w:szCs w:val="22"/>
          <w:lang w:val="cs-CZ"/>
        </w:rPr>
        <w:t xml:space="preserve">může rychleji a přesněji umístit náklad do regálové buňky. Díky zcela </w:t>
      </w:r>
      <w:r w:rsidRPr="005657B3">
        <w:rPr>
          <w:rFonts w:ascii="Arial" w:hAnsi="Arial" w:cs="Arial"/>
          <w:color w:val="222222"/>
          <w:sz w:val="22"/>
          <w:szCs w:val="22"/>
          <w:lang w:val="cs-CZ"/>
        </w:rPr>
        <w:lastRenderedPageBreak/>
        <w:t>nové nákladové hlavě a systému Dynamic Reach Control lze výkon vozíku ve skladu zvýšit</w:t>
      </w:r>
      <w:r w:rsidR="00C11D2E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C11D2E" w:rsidRPr="005657B3">
        <w:rPr>
          <w:rFonts w:ascii="Arial" w:hAnsi="Arial" w:cs="Arial"/>
          <w:color w:val="222222"/>
          <w:sz w:val="22"/>
          <w:szCs w:val="22"/>
          <w:lang w:val="cs-CZ"/>
        </w:rPr>
        <w:t>oproti předchozí verzi bez této inovace</w:t>
      </w:r>
      <w:r w:rsidRPr="005657B3">
        <w:rPr>
          <w:rFonts w:ascii="Arial" w:hAnsi="Arial" w:cs="Arial"/>
          <w:color w:val="222222"/>
          <w:sz w:val="22"/>
          <w:szCs w:val="22"/>
          <w:lang w:val="cs-CZ"/>
        </w:rPr>
        <w:t xml:space="preserve"> až o 25 procent. </w:t>
      </w:r>
    </w:p>
    <w:p w14:paraId="29840525" w14:textId="77777777" w:rsidR="005657B3" w:rsidRPr="005657B3" w:rsidRDefault="005657B3" w:rsidP="005657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48C62F89" w14:textId="043BE7A5" w:rsidR="005657B3" w:rsidRDefault="005657B3" w:rsidP="005657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 w:rsidRPr="005657B3">
        <w:rPr>
          <w:rFonts w:ascii="Arial" w:hAnsi="Arial" w:cs="Arial"/>
          <w:color w:val="222222"/>
          <w:sz w:val="22"/>
          <w:szCs w:val="22"/>
          <w:lang w:val="cs-CZ"/>
        </w:rPr>
        <w:t>Druhým příkladem přidané hodnoty a vyššího výkonu je</w:t>
      </w:r>
      <w:r w:rsidR="009B7A38">
        <w:rPr>
          <w:rFonts w:ascii="Arial" w:hAnsi="Arial" w:cs="Arial"/>
          <w:color w:val="222222"/>
          <w:sz w:val="22"/>
          <w:szCs w:val="22"/>
          <w:lang w:val="cs-CZ"/>
        </w:rPr>
        <w:t xml:space="preserve"> kabina řidiče, která je nyní o </w:t>
      </w:r>
      <w:r w:rsidRPr="005657B3">
        <w:rPr>
          <w:rFonts w:ascii="Arial" w:hAnsi="Arial" w:cs="Arial"/>
          <w:color w:val="222222"/>
          <w:sz w:val="22"/>
          <w:szCs w:val="22"/>
          <w:lang w:val="cs-CZ"/>
        </w:rPr>
        <w:t xml:space="preserve">50 milimetrů </w:t>
      </w:r>
      <w:r w:rsidR="006D7CCF">
        <w:rPr>
          <w:rFonts w:ascii="Arial" w:hAnsi="Arial" w:cs="Arial"/>
          <w:color w:val="222222"/>
          <w:sz w:val="22"/>
          <w:szCs w:val="22"/>
          <w:lang w:val="cs-CZ"/>
        </w:rPr>
        <w:t>níže než u předchozích modelů a</w:t>
      </w:r>
      <w:r w:rsidR="00EA7C90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6D7CCF">
        <w:rPr>
          <w:rFonts w:ascii="Arial" w:hAnsi="Arial" w:cs="Arial"/>
          <w:color w:val="222222"/>
          <w:sz w:val="22"/>
          <w:szCs w:val="22"/>
          <w:lang w:val="cs-CZ"/>
        </w:rPr>
        <w:t>kromě nižší nástupní výšky</w:t>
      </w:r>
      <w:r w:rsidR="00EA7C90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5657B3">
        <w:rPr>
          <w:rFonts w:ascii="Arial" w:hAnsi="Arial" w:cs="Arial"/>
          <w:color w:val="222222"/>
          <w:sz w:val="22"/>
          <w:szCs w:val="22"/>
          <w:lang w:val="cs-CZ"/>
        </w:rPr>
        <w:t xml:space="preserve">nabízí </w:t>
      </w:r>
      <w:r w:rsidR="00A93E78">
        <w:rPr>
          <w:rFonts w:ascii="Arial" w:hAnsi="Arial" w:cs="Arial"/>
          <w:color w:val="222222"/>
          <w:sz w:val="22"/>
          <w:szCs w:val="22"/>
          <w:lang w:val="cs-CZ"/>
        </w:rPr>
        <w:t xml:space="preserve">zvláště </w:t>
      </w:r>
      <w:r w:rsidRPr="005657B3">
        <w:rPr>
          <w:rFonts w:ascii="Arial" w:hAnsi="Arial" w:cs="Arial"/>
          <w:color w:val="222222"/>
          <w:sz w:val="22"/>
          <w:szCs w:val="22"/>
          <w:lang w:val="cs-CZ"/>
        </w:rPr>
        <w:t xml:space="preserve">vyšším řidičům znatelně více prostoru pro nohy a </w:t>
      </w:r>
      <w:r w:rsidR="00C11D2E">
        <w:rPr>
          <w:rFonts w:ascii="Arial" w:hAnsi="Arial" w:cs="Arial"/>
          <w:color w:val="222222"/>
          <w:sz w:val="22"/>
          <w:szCs w:val="22"/>
          <w:lang w:val="cs-CZ"/>
        </w:rPr>
        <w:t xml:space="preserve">větší </w:t>
      </w:r>
      <w:r w:rsidRPr="005657B3">
        <w:rPr>
          <w:rFonts w:ascii="Arial" w:hAnsi="Arial" w:cs="Arial"/>
          <w:color w:val="222222"/>
          <w:sz w:val="22"/>
          <w:szCs w:val="22"/>
          <w:lang w:val="cs-CZ"/>
        </w:rPr>
        <w:t>volnost pohybu.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</w:p>
    <w:p w14:paraId="761A8577" w14:textId="77777777" w:rsidR="005657B3" w:rsidRPr="005657B3" w:rsidRDefault="005657B3" w:rsidP="005657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727F193E" w14:textId="73180CB1" w:rsidR="005657B3" w:rsidRDefault="00A93E78" w:rsidP="005657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>V kabině jsou k</w:t>
      </w:r>
      <w:r w:rsidR="005657B3" w:rsidRPr="005657B3">
        <w:rPr>
          <w:rFonts w:ascii="Arial" w:hAnsi="Arial" w:cs="Arial"/>
          <w:color w:val="222222"/>
          <w:sz w:val="22"/>
          <w:szCs w:val="22"/>
          <w:lang w:val="cs-CZ"/>
        </w:rPr>
        <w:t xml:space="preserve"> dispozici také četné úložné prostor</w:t>
      </w:r>
      <w:r w:rsidR="009B7A38">
        <w:rPr>
          <w:rFonts w:ascii="Arial" w:hAnsi="Arial" w:cs="Arial"/>
          <w:color w:val="222222"/>
          <w:sz w:val="22"/>
          <w:szCs w:val="22"/>
          <w:lang w:val="cs-CZ"/>
        </w:rPr>
        <w:t xml:space="preserve">y pro předměty osobní potřeby </w:t>
      </w:r>
      <w:bookmarkStart w:id="0" w:name="_GoBack"/>
      <w:bookmarkEnd w:id="0"/>
      <w:r w:rsidR="009B7A38">
        <w:rPr>
          <w:rFonts w:ascii="Arial" w:hAnsi="Arial" w:cs="Arial"/>
          <w:color w:val="222222"/>
          <w:sz w:val="22"/>
          <w:szCs w:val="22"/>
          <w:lang w:val="cs-CZ"/>
        </w:rPr>
        <w:t>a </w:t>
      </w:r>
      <w:r w:rsidR="005657B3" w:rsidRPr="005657B3">
        <w:rPr>
          <w:rFonts w:ascii="Arial" w:hAnsi="Arial" w:cs="Arial"/>
          <w:color w:val="222222"/>
          <w:sz w:val="22"/>
          <w:szCs w:val="22"/>
          <w:lang w:val="cs-CZ"/>
        </w:rPr>
        <w:t>držák na láhve o objemu 1,5 litru. Přední sklo kabiny, které bylo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v dolní části</w:t>
      </w:r>
      <w:r w:rsidR="005657B3" w:rsidRPr="005657B3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>
        <w:rPr>
          <w:rFonts w:ascii="Arial" w:hAnsi="Arial" w:cs="Arial"/>
          <w:color w:val="222222"/>
          <w:sz w:val="22"/>
          <w:szCs w:val="22"/>
          <w:lang w:val="cs-CZ"/>
        </w:rPr>
        <w:t>zvětšeno</w:t>
      </w:r>
      <w:r w:rsidRPr="005657B3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5657B3" w:rsidRPr="005657B3">
        <w:rPr>
          <w:rFonts w:ascii="Arial" w:hAnsi="Arial" w:cs="Arial"/>
          <w:color w:val="222222"/>
          <w:sz w:val="22"/>
          <w:szCs w:val="22"/>
          <w:lang w:val="cs-CZ"/>
        </w:rPr>
        <w:t xml:space="preserve">o 80 milimetrů, nyní poskytuje lepší </w:t>
      </w:r>
      <w:r w:rsidR="00BC420A">
        <w:rPr>
          <w:rFonts w:ascii="Arial" w:hAnsi="Arial" w:cs="Arial"/>
          <w:color w:val="222222"/>
          <w:sz w:val="22"/>
          <w:szCs w:val="22"/>
          <w:lang w:val="cs-CZ"/>
        </w:rPr>
        <w:t>výhled</w:t>
      </w:r>
      <w:r w:rsidR="00BC420A" w:rsidRPr="005657B3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5657B3" w:rsidRPr="005657B3">
        <w:rPr>
          <w:rFonts w:ascii="Arial" w:hAnsi="Arial" w:cs="Arial"/>
          <w:color w:val="222222"/>
          <w:sz w:val="22"/>
          <w:szCs w:val="22"/>
          <w:lang w:val="cs-CZ"/>
        </w:rPr>
        <w:t>(+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9B7A38">
        <w:rPr>
          <w:rFonts w:ascii="Arial" w:hAnsi="Arial" w:cs="Arial"/>
          <w:color w:val="222222"/>
          <w:sz w:val="22"/>
          <w:szCs w:val="22"/>
          <w:lang w:val="cs-CZ"/>
        </w:rPr>
        <w:t>20 procent) na vidlice a </w:t>
      </w:r>
      <w:r w:rsidR="005657B3" w:rsidRPr="005657B3">
        <w:rPr>
          <w:rFonts w:ascii="Arial" w:hAnsi="Arial" w:cs="Arial"/>
          <w:color w:val="222222"/>
          <w:sz w:val="22"/>
          <w:szCs w:val="22"/>
          <w:lang w:val="cs-CZ"/>
        </w:rPr>
        <w:t>náklad. Tato úprava pomáhá účinně předcházet poškození paletových regálů nebo zboží.</w:t>
      </w:r>
    </w:p>
    <w:p w14:paraId="10F858D6" w14:textId="77777777" w:rsidR="005657B3" w:rsidRPr="005657B3" w:rsidRDefault="005657B3" w:rsidP="005657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2274C038" w14:textId="1F8B9887" w:rsidR="005657B3" w:rsidRDefault="005657B3" w:rsidP="005657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 w:rsidRPr="005657B3">
        <w:rPr>
          <w:rFonts w:ascii="Arial" w:hAnsi="Arial" w:cs="Arial"/>
          <w:color w:val="222222"/>
          <w:sz w:val="22"/>
          <w:szCs w:val="22"/>
          <w:lang w:val="cs-CZ"/>
        </w:rPr>
        <w:t>Dalším novým prvkem v kabině řidiče je digitální ovládací pult</w:t>
      </w:r>
      <w:r w:rsidR="00231888">
        <w:rPr>
          <w:rFonts w:ascii="Arial" w:hAnsi="Arial" w:cs="Arial"/>
          <w:color w:val="222222"/>
          <w:sz w:val="22"/>
          <w:szCs w:val="22"/>
          <w:lang w:val="cs-CZ"/>
        </w:rPr>
        <w:t>.</w:t>
      </w:r>
      <w:r w:rsidRPr="005657B3">
        <w:rPr>
          <w:rFonts w:ascii="Arial" w:hAnsi="Arial" w:cs="Arial"/>
          <w:color w:val="222222"/>
          <w:sz w:val="22"/>
          <w:szCs w:val="22"/>
          <w:lang w:val="cs-CZ"/>
        </w:rPr>
        <w:t xml:space="preserve"> Jasně uspořádaná kontrolní jednotka zobrazuje na plně grafickém displeji všechny potřebné údaje </w:t>
      </w:r>
      <w:r w:rsidR="00A93E78">
        <w:rPr>
          <w:rFonts w:ascii="Arial" w:hAnsi="Arial" w:cs="Arial"/>
          <w:color w:val="222222"/>
          <w:sz w:val="22"/>
          <w:szCs w:val="22"/>
          <w:lang w:val="cs-CZ"/>
        </w:rPr>
        <w:t>–</w:t>
      </w:r>
      <w:r w:rsidR="00A93E78" w:rsidRPr="005657B3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5657B3">
        <w:rPr>
          <w:rFonts w:ascii="Arial" w:hAnsi="Arial" w:cs="Arial"/>
          <w:color w:val="222222"/>
          <w:sz w:val="22"/>
          <w:szCs w:val="22"/>
          <w:lang w:val="cs-CZ"/>
        </w:rPr>
        <w:t xml:space="preserve">od rychlosti jízdy nebo výšky zdvihu až po informace poskytované důležitými bezpečnostními senzory. </w:t>
      </w:r>
      <w:r w:rsidR="00231888">
        <w:rPr>
          <w:rFonts w:ascii="Arial" w:hAnsi="Arial" w:cs="Arial"/>
          <w:color w:val="222222"/>
          <w:sz w:val="22"/>
          <w:szCs w:val="22"/>
          <w:lang w:val="cs-CZ"/>
        </w:rPr>
        <w:t>Dále jsou</w:t>
      </w:r>
      <w:r w:rsidRPr="005657B3">
        <w:rPr>
          <w:rFonts w:ascii="Arial" w:hAnsi="Arial" w:cs="Arial"/>
          <w:color w:val="222222"/>
          <w:sz w:val="22"/>
          <w:szCs w:val="22"/>
          <w:lang w:val="cs-CZ"/>
        </w:rPr>
        <w:t xml:space="preserve"> integrovány dva senzory bezpečné polohy rukou a velký spínač </w:t>
      </w:r>
      <w:r w:rsidR="004D5232">
        <w:rPr>
          <w:rFonts w:ascii="Arial" w:hAnsi="Arial" w:cs="Arial"/>
          <w:color w:val="222222"/>
          <w:sz w:val="22"/>
          <w:szCs w:val="22"/>
          <w:lang w:val="cs-CZ"/>
        </w:rPr>
        <w:t>„</w:t>
      </w:r>
      <w:r w:rsidRPr="005657B3">
        <w:rPr>
          <w:rFonts w:ascii="Arial" w:hAnsi="Arial" w:cs="Arial"/>
          <w:color w:val="222222"/>
          <w:sz w:val="22"/>
          <w:szCs w:val="22"/>
          <w:lang w:val="cs-CZ"/>
        </w:rPr>
        <w:t>mrtvého muže</w:t>
      </w:r>
      <w:r w:rsidR="004D5232">
        <w:rPr>
          <w:rFonts w:ascii="Arial" w:hAnsi="Arial" w:cs="Arial"/>
          <w:color w:val="222222"/>
          <w:sz w:val="22"/>
          <w:szCs w:val="22"/>
          <w:lang w:val="cs-CZ"/>
        </w:rPr>
        <w:t>“</w:t>
      </w:r>
      <w:r w:rsidRPr="005657B3">
        <w:rPr>
          <w:rFonts w:ascii="Arial" w:hAnsi="Arial" w:cs="Arial"/>
          <w:color w:val="222222"/>
          <w:sz w:val="22"/>
          <w:szCs w:val="22"/>
          <w:lang w:val="cs-CZ"/>
        </w:rPr>
        <w:t xml:space="preserve">, kterého se musí řidič dotýkat, aby se vozík mohl pohybovat. Volitelná funkce </w:t>
      </w:r>
      <w:r w:rsidR="004C096B">
        <w:rPr>
          <w:rFonts w:ascii="Arial" w:hAnsi="Arial" w:cs="Arial"/>
          <w:color w:val="222222"/>
          <w:sz w:val="22"/>
          <w:szCs w:val="22"/>
          <w:lang w:val="cs-CZ"/>
        </w:rPr>
        <w:t>„</w:t>
      </w:r>
      <w:r w:rsidRPr="005657B3">
        <w:rPr>
          <w:rFonts w:ascii="Arial" w:hAnsi="Arial" w:cs="Arial"/>
          <w:color w:val="222222"/>
          <w:sz w:val="22"/>
          <w:szCs w:val="22"/>
          <w:lang w:val="cs-CZ"/>
        </w:rPr>
        <w:t>Rescue Alarm</w:t>
      </w:r>
      <w:r w:rsidR="004C096B">
        <w:rPr>
          <w:rFonts w:ascii="Arial" w:hAnsi="Arial" w:cs="Arial"/>
          <w:color w:val="222222"/>
          <w:sz w:val="22"/>
          <w:szCs w:val="22"/>
          <w:lang w:val="cs-CZ"/>
        </w:rPr>
        <w:t>“</w:t>
      </w:r>
      <w:r w:rsidRPr="005657B3">
        <w:rPr>
          <w:rFonts w:ascii="Arial" w:hAnsi="Arial" w:cs="Arial"/>
          <w:color w:val="222222"/>
          <w:sz w:val="22"/>
          <w:szCs w:val="22"/>
          <w:lang w:val="cs-CZ"/>
        </w:rPr>
        <w:t xml:space="preserve"> poskytuje další vyšší úroveň zabezpečení provozu. Pokud různé senzory na vozíku zaznamenají neobvyklé chování řidiče (např. </w:t>
      </w:r>
      <w:r w:rsidR="00231888">
        <w:rPr>
          <w:rFonts w:ascii="Arial" w:hAnsi="Arial" w:cs="Arial"/>
          <w:color w:val="222222"/>
          <w:sz w:val="22"/>
          <w:szCs w:val="22"/>
          <w:lang w:val="cs-CZ"/>
        </w:rPr>
        <w:t>setrvá</w:t>
      </w:r>
      <w:r w:rsidR="00C32669">
        <w:rPr>
          <w:rFonts w:ascii="Arial" w:hAnsi="Arial" w:cs="Arial"/>
          <w:color w:val="222222"/>
          <w:sz w:val="22"/>
          <w:szCs w:val="22"/>
          <w:lang w:val="cs-CZ"/>
        </w:rPr>
        <w:t xml:space="preserve">ní </w:t>
      </w:r>
      <w:r w:rsidRPr="005657B3">
        <w:rPr>
          <w:rFonts w:ascii="Arial" w:hAnsi="Arial" w:cs="Arial"/>
          <w:color w:val="222222"/>
          <w:sz w:val="22"/>
          <w:szCs w:val="22"/>
          <w:lang w:val="cs-CZ"/>
        </w:rPr>
        <w:t>po delší dobu ve stejné poloze při velké výšce zdvihu), systém spustí dvoustupňový vizuální a zvukový alarm.</w:t>
      </w:r>
    </w:p>
    <w:p w14:paraId="73FED9D7" w14:textId="77777777" w:rsidR="005657B3" w:rsidRPr="005657B3" w:rsidRDefault="005657B3" w:rsidP="005657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12F80179" w14:textId="728AD5A2" w:rsidR="00023130" w:rsidRDefault="005657B3" w:rsidP="005657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 w:rsidRPr="005657B3">
        <w:rPr>
          <w:rFonts w:ascii="Arial" w:hAnsi="Arial" w:cs="Arial"/>
          <w:color w:val="222222"/>
          <w:sz w:val="22"/>
          <w:szCs w:val="22"/>
          <w:lang w:val="cs-CZ"/>
        </w:rPr>
        <w:t>Vzhledem k tomu, že žádné dva sklady nejsou stejné, Linde</w:t>
      </w:r>
      <w:r w:rsidR="004C096B">
        <w:rPr>
          <w:rFonts w:ascii="Arial" w:hAnsi="Arial" w:cs="Arial"/>
          <w:color w:val="222222"/>
          <w:sz w:val="22"/>
          <w:szCs w:val="22"/>
          <w:lang w:val="cs-CZ"/>
        </w:rPr>
        <w:t xml:space="preserve"> Material Handling</w:t>
      </w:r>
      <w:r w:rsidRPr="005657B3">
        <w:rPr>
          <w:rFonts w:ascii="Arial" w:hAnsi="Arial" w:cs="Arial"/>
          <w:color w:val="222222"/>
          <w:sz w:val="22"/>
          <w:szCs w:val="22"/>
          <w:lang w:val="cs-CZ"/>
        </w:rPr>
        <w:t xml:space="preserve"> spoléhá u své nejnovější generace vozíků VNA na maximální modularitu konfigurace. Zákazníci mají například možnost volby mezi 64 různými variantami zdvihového sloupu nebo si mohou vybrat jednu z deseti variant šířky kabiny</w:t>
      </w:r>
      <w:r w:rsidR="00231888">
        <w:rPr>
          <w:rFonts w:ascii="Arial" w:hAnsi="Arial" w:cs="Arial"/>
          <w:color w:val="222222"/>
          <w:sz w:val="22"/>
          <w:szCs w:val="22"/>
          <w:lang w:val="cs-CZ"/>
        </w:rPr>
        <w:t>.</w:t>
      </w:r>
      <w:r w:rsidRPr="005657B3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231888">
        <w:rPr>
          <w:rFonts w:ascii="Arial" w:hAnsi="Arial" w:cs="Arial"/>
          <w:color w:val="222222"/>
          <w:sz w:val="22"/>
          <w:szCs w:val="22"/>
          <w:lang w:val="cs-CZ"/>
        </w:rPr>
        <w:t>N</w:t>
      </w:r>
      <w:r w:rsidRPr="005657B3">
        <w:rPr>
          <w:rFonts w:ascii="Arial" w:hAnsi="Arial" w:cs="Arial"/>
          <w:color w:val="222222"/>
          <w:sz w:val="22"/>
          <w:szCs w:val="22"/>
          <w:lang w:val="cs-CZ"/>
        </w:rPr>
        <w:t xml:space="preserve">avíc ve dvou různých verzích v závislosti na svých individuálních požadavcích. Žádný jiný výrobce v současné době nenabízí v tomto segmentu vozíků </w:t>
      </w:r>
      <w:r w:rsidR="00461083" w:rsidRPr="00461083">
        <w:rPr>
          <w:rFonts w:ascii="Arial" w:hAnsi="Arial" w:cs="Arial"/>
          <w:color w:val="222222"/>
          <w:sz w:val="22"/>
          <w:szCs w:val="22"/>
          <w:lang w:val="cs-CZ"/>
        </w:rPr>
        <w:t>srovnatelné možnosti variability.</w:t>
      </w:r>
    </w:p>
    <w:p w14:paraId="4F5D35E1" w14:textId="77777777" w:rsidR="00CB7A9C" w:rsidRDefault="00CB7A9C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45E8D80C" w14:textId="77777777" w:rsidR="00016486" w:rsidRPr="00CA4906" w:rsidRDefault="00016486" w:rsidP="00016486">
      <w:pPr>
        <w:spacing w:line="360" w:lineRule="auto"/>
        <w:rPr>
          <w:rFonts w:ascii="Arial" w:hAnsi="Arial" w:cs="Arial"/>
          <w:lang w:val="cs-CZ" w:eastAsia="ja-JP"/>
        </w:rPr>
      </w:pPr>
      <w:r w:rsidRPr="00CA4906">
        <w:rPr>
          <w:rFonts w:ascii="Arial" w:hAnsi="Arial" w:cs="Arial"/>
          <w:b/>
          <w:bCs/>
          <w:lang w:val="cs-CZ"/>
        </w:rPr>
        <w:t>Linde Material Handling GmbH</w:t>
      </w:r>
      <w:r w:rsidRPr="00DD7D54">
        <w:t xml:space="preserve"> </w:t>
      </w:r>
      <w:r w:rsidRPr="00CA4906">
        <w:rPr>
          <w:rFonts w:ascii="Arial" w:hAnsi="Arial" w:cs="Arial"/>
          <w:b/>
          <w:bCs/>
          <w:lang w:val="cs-CZ"/>
        </w:rPr>
        <w:br/>
      </w:r>
      <w:r w:rsidRPr="00CA4906">
        <w:rPr>
          <w:rFonts w:ascii="Arial" w:hAnsi="Arial" w:cs="Arial"/>
          <w:lang w:val="cs-CZ" w:eastAsia="ja-JP"/>
        </w:rPr>
        <w:t xml:space="preserve">Linde Material Handling GmbH je členem KION GROUP AG a patří mezi </w:t>
      </w:r>
      <w:r>
        <w:rPr>
          <w:rFonts w:ascii="Arial" w:hAnsi="Arial" w:cs="Arial"/>
          <w:lang w:val="cs-CZ" w:eastAsia="ja-JP"/>
        </w:rPr>
        <w:t>nej</w:t>
      </w:r>
      <w:r w:rsidRPr="00CA4906">
        <w:rPr>
          <w:rFonts w:ascii="Arial" w:hAnsi="Arial" w:cs="Arial"/>
          <w:lang w:val="cs-CZ" w:eastAsia="ja-JP"/>
        </w:rPr>
        <w:t>předn</w:t>
      </w:r>
      <w:r>
        <w:rPr>
          <w:rFonts w:ascii="Arial" w:hAnsi="Arial" w:cs="Arial"/>
          <w:lang w:val="cs-CZ" w:eastAsia="ja-JP"/>
        </w:rPr>
        <w:t>ějš</w:t>
      </w:r>
      <w:r w:rsidRPr="00CA4906">
        <w:rPr>
          <w:rFonts w:ascii="Arial" w:hAnsi="Arial" w:cs="Arial"/>
          <w:lang w:val="cs-CZ" w:eastAsia="ja-JP"/>
        </w:rPr>
        <w:t xml:space="preserve">í </w:t>
      </w:r>
      <w:r>
        <w:rPr>
          <w:rFonts w:ascii="Arial" w:hAnsi="Arial" w:cs="Arial"/>
          <w:lang w:val="cs-CZ" w:eastAsia="ja-JP"/>
        </w:rPr>
        <w:lastRenderedPageBreak/>
        <w:t>s</w:t>
      </w:r>
      <w:r w:rsidRPr="00CA4906">
        <w:rPr>
          <w:rFonts w:ascii="Arial" w:hAnsi="Arial" w:cs="Arial"/>
          <w:lang w:val="cs-CZ" w:eastAsia="ja-JP"/>
        </w:rPr>
        <w:t>větové výrobce vysokozdvižných a skladových vozíků.</w:t>
      </w:r>
      <w:r>
        <w:rPr>
          <w:rFonts w:ascii="Arial" w:hAnsi="Arial" w:cs="Arial"/>
          <w:lang w:val="cs-CZ" w:eastAsia="ja-JP"/>
        </w:rPr>
        <w:t xml:space="preserve"> </w:t>
      </w:r>
      <w:r w:rsidRPr="00CA4906">
        <w:rPr>
          <w:rFonts w:ascii="Arial" w:hAnsi="Arial" w:cs="Arial"/>
          <w:lang w:val="cs-CZ" w:eastAsia="ja-JP"/>
        </w:rPr>
        <w:t>Společně se svými značkami Linde</w:t>
      </w:r>
      <w:r>
        <w:rPr>
          <w:rFonts w:ascii="Arial" w:hAnsi="Arial" w:cs="Arial"/>
          <w:lang w:val="cs-CZ" w:eastAsia="ja-JP"/>
        </w:rPr>
        <w:t xml:space="preserve"> Material Handling</w:t>
      </w:r>
      <w:r w:rsidRPr="00CA4906">
        <w:rPr>
          <w:rFonts w:ascii="Arial" w:hAnsi="Arial" w:cs="Arial"/>
          <w:lang w:val="cs-CZ" w:eastAsia="ja-JP"/>
        </w:rPr>
        <w:t xml:space="preserve"> a Fenwick (ve Francii) je l</w:t>
      </w:r>
      <w:r>
        <w:rPr>
          <w:rFonts w:ascii="Arial" w:hAnsi="Arial" w:cs="Arial"/>
          <w:lang w:val="cs-CZ" w:eastAsia="ja-JP"/>
        </w:rPr>
        <w:t>ídrem</w:t>
      </w:r>
      <w:r w:rsidRPr="00CA4906">
        <w:rPr>
          <w:rFonts w:ascii="Arial" w:hAnsi="Arial" w:cs="Arial"/>
          <w:lang w:val="cs-CZ" w:eastAsia="ja-JP"/>
        </w:rPr>
        <w:t xml:space="preserve"> evropského trhu.</w:t>
      </w:r>
    </w:p>
    <w:p w14:paraId="10B52000" w14:textId="77777777" w:rsidR="00016486" w:rsidRDefault="00016486" w:rsidP="00016486">
      <w:pPr>
        <w:spacing w:line="360" w:lineRule="auto"/>
        <w:jc w:val="both"/>
      </w:pPr>
      <w:r w:rsidRPr="00CA4906">
        <w:rPr>
          <w:rFonts w:ascii="Arial" w:hAnsi="Arial" w:cs="Arial"/>
          <w:lang w:val="cs-CZ" w:eastAsia="ja-JP"/>
        </w:rPr>
        <w:t>Na základě svého širokého por</w:t>
      </w:r>
      <w:r>
        <w:rPr>
          <w:rFonts w:ascii="Arial" w:hAnsi="Arial" w:cs="Arial"/>
          <w:lang w:val="cs-CZ" w:eastAsia="ja-JP"/>
        </w:rPr>
        <w:t>t</w:t>
      </w:r>
      <w:r w:rsidRPr="00CA4906">
        <w:rPr>
          <w:rFonts w:ascii="Arial" w:hAnsi="Arial" w:cs="Arial"/>
          <w:lang w:val="cs-CZ" w:eastAsia="ja-JP"/>
        </w:rPr>
        <w:t xml:space="preserve">folia produktů a služeb nabízí Linde </w:t>
      </w:r>
      <w:r>
        <w:rPr>
          <w:rFonts w:ascii="Arial" w:hAnsi="Arial" w:cs="Arial"/>
          <w:lang w:val="cs-CZ" w:eastAsia="ja-JP"/>
        </w:rPr>
        <w:t xml:space="preserve">MH </w:t>
      </w:r>
      <w:r w:rsidRPr="00CA4906">
        <w:rPr>
          <w:rFonts w:ascii="Arial" w:hAnsi="Arial" w:cs="Arial"/>
          <w:lang w:val="cs-CZ" w:eastAsia="ja-JP"/>
        </w:rPr>
        <w:t>svým zákazníkům efektivní intralogistická řešení a portfolio dalších služeb. Linde</w:t>
      </w:r>
      <w:r>
        <w:rPr>
          <w:rFonts w:ascii="Arial" w:hAnsi="Arial" w:cs="Arial"/>
          <w:lang w:val="cs-CZ" w:eastAsia="ja-JP"/>
        </w:rPr>
        <w:t xml:space="preserve"> MH</w:t>
      </w:r>
      <w:r w:rsidRPr="00CA4906">
        <w:rPr>
          <w:rFonts w:ascii="Arial" w:hAnsi="Arial" w:cs="Arial"/>
          <w:lang w:val="cs-CZ" w:eastAsia="ja-JP"/>
        </w:rPr>
        <w:t xml:space="preserve"> nabízí svým zákazníkům efektivní intralogistická řešení v rámci celého materiálového toku a disponuje celosvětovou prodejní a servisní sítí se zastoupením ve v</w:t>
      </w:r>
      <w:r>
        <w:rPr>
          <w:rFonts w:ascii="Arial" w:hAnsi="Arial" w:cs="Arial"/>
          <w:lang w:val="cs-CZ" w:eastAsia="ja-JP"/>
        </w:rPr>
        <w:t>í</w:t>
      </w:r>
      <w:r w:rsidRPr="00CA4906">
        <w:rPr>
          <w:rFonts w:ascii="Arial" w:hAnsi="Arial" w:cs="Arial"/>
          <w:lang w:val="cs-CZ" w:eastAsia="ja-JP"/>
        </w:rPr>
        <w:t>ce než 100 zemích. Značka Linde je největší společností v rámci KION Group v segment</w:t>
      </w:r>
      <w:r>
        <w:rPr>
          <w:rFonts w:ascii="Arial" w:hAnsi="Arial" w:cs="Arial"/>
          <w:lang w:val="cs-CZ" w:eastAsia="ja-JP"/>
        </w:rPr>
        <w:t>u</w:t>
      </w:r>
      <w:r w:rsidRPr="00CA4906">
        <w:rPr>
          <w:rFonts w:ascii="Arial" w:hAnsi="Arial" w:cs="Arial"/>
          <w:lang w:val="cs-CZ" w:eastAsia="ja-JP"/>
        </w:rPr>
        <w:t xml:space="preserve"> </w:t>
      </w:r>
      <w:r>
        <w:rPr>
          <w:rFonts w:ascii="Arial" w:eastAsia="MS Mincho" w:hAnsi="Arial" w:cs="Arial"/>
          <w:color w:val="000000"/>
          <w:szCs w:val="20"/>
          <w:lang w:val="cs-CZ" w:eastAsia="ja-JP"/>
        </w:rPr>
        <w:t>„</w:t>
      </w:r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>Industrial Trucks &amp; Services</w:t>
      </w:r>
      <w:r>
        <w:rPr>
          <w:rFonts w:ascii="Arial" w:eastAsia="MS Mincho" w:hAnsi="Arial" w:cs="Arial"/>
          <w:color w:val="000000"/>
          <w:szCs w:val="20"/>
          <w:lang w:val="cs-CZ" w:eastAsia="ja-JP"/>
        </w:rPr>
        <w:t>“</w:t>
      </w:r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 xml:space="preserve">, který ve fiskálním roce 2016 přinesl příjmy přibližně 5,2 mld. </w:t>
      </w:r>
      <w:r>
        <w:rPr>
          <w:rFonts w:ascii="Arial" w:eastAsia="MS Mincho" w:hAnsi="Arial" w:cs="Arial"/>
          <w:color w:val="000000"/>
          <w:szCs w:val="20"/>
          <w:lang w:val="cs-CZ" w:eastAsia="ja-JP"/>
        </w:rPr>
        <w:t>eur</w:t>
      </w:r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>.</w:t>
      </w:r>
      <w:r w:rsidRPr="00DD7D54">
        <w:t xml:space="preserve"> </w:t>
      </w:r>
    </w:p>
    <w:p w14:paraId="0F995919" w14:textId="77777777" w:rsidR="00DD7D54" w:rsidRDefault="00DD7D54" w:rsidP="00DF3618">
      <w:pPr>
        <w:spacing w:line="360" w:lineRule="auto"/>
        <w:jc w:val="both"/>
        <w:rPr>
          <w:rFonts w:ascii="Arial" w:eastAsia="MS Mincho" w:hAnsi="Arial" w:cs="Arial"/>
          <w:color w:val="000000"/>
          <w:szCs w:val="20"/>
          <w:lang w:val="cs-CZ" w:eastAsia="ja-JP"/>
        </w:rPr>
      </w:pPr>
    </w:p>
    <w:p w14:paraId="08FBD74C" w14:textId="77777777" w:rsidR="00DD7D54" w:rsidRDefault="00DD7D54" w:rsidP="00A13A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val="cs-CZ"/>
        </w:rPr>
      </w:pPr>
    </w:p>
    <w:p w14:paraId="407F2F77" w14:textId="77777777" w:rsidR="00DD7D54" w:rsidRDefault="00DD7D54" w:rsidP="00A13A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val="cs-CZ"/>
        </w:rPr>
      </w:pPr>
    </w:p>
    <w:p w14:paraId="6A4CAC30" w14:textId="77777777" w:rsidR="00DD7D54" w:rsidRPr="006744C8" w:rsidRDefault="00DD7D54" w:rsidP="00DD7D54">
      <w:pPr>
        <w:jc w:val="both"/>
        <w:outlineLvl w:val="0"/>
        <w:rPr>
          <w:rFonts w:ascii="Arial" w:hAnsi="Arial" w:cs="Arial"/>
          <w:b/>
          <w:u w:val="single"/>
          <w:lang w:val="cs-CZ"/>
        </w:rPr>
      </w:pPr>
      <w:r w:rsidRPr="006744C8">
        <w:rPr>
          <w:rFonts w:ascii="Arial" w:hAnsi="Arial" w:cs="Arial"/>
          <w:b/>
          <w:u w:val="single"/>
          <w:lang w:val="cs-CZ"/>
        </w:rPr>
        <w:t>Pro více informací kontaktujte:</w:t>
      </w:r>
    </w:p>
    <w:p w14:paraId="1A76A3FA" w14:textId="77777777" w:rsidR="00DD7D54" w:rsidRPr="006744C8" w:rsidRDefault="00DD7D54" w:rsidP="00DD7D54">
      <w:pPr>
        <w:jc w:val="both"/>
        <w:rPr>
          <w:rFonts w:ascii="Arial" w:hAnsi="Arial" w:cs="Arial"/>
          <w:b/>
          <w:u w:val="single"/>
          <w:lang w:val="cs-CZ"/>
        </w:rPr>
      </w:pPr>
    </w:p>
    <w:p w14:paraId="547D6EEF" w14:textId="77777777" w:rsidR="00DD7D54" w:rsidRPr="006744C8" w:rsidRDefault="00DD7D54" w:rsidP="00DD7D54">
      <w:pPr>
        <w:spacing w:line="276" w:lineRule="auto"/>
        <w:jc w:val="both"/>
        <w:rPr>
          <w:rStyle w:val="Siln"/>
          <w:szCs w:val="20"/>
          <w:lang w:val="cs-CZ"/>
        </w:rPr>
      </w:pPr>
      <w:r w:rsidRPr="006744C8">
        <w:rPr>
          <w:rStyle w:val="Siln"/>
          <w:rFonts w:ascii="Arial" w:hAnsi="Arial" w:cs="Arial"/>
          <w:szCs w:val="20"/>
          <w:lang w:val="cs-CZ"/>
        </w:rPr>
        <w:t xml:space="preserve">Linde Material Handling Česká republika s.r.o. </w:t>
      </w:r>
    </w:p>
    <w:p w14:paraId="6B159ABE" w14:textId="77777777" w:rsidR="00DD7D54" w:rsidRPr="00DD7D54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Ing. Martin Petřík</w:t>
      </w:r>
    </w:p>
    <w:p w14:paraId="36DE55A6" w14:textId="77777777" w:rsidR="00DD7D54" w:rsidRPr="00DD7D54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Vedoucí oddělení marketingu</w:t>
      </w:r>
    </w:p>
    <w:p w14:paraId="0A888711" w14:textId="77777777" w:rsidR="00DD7D54" w:rsidRPr="00DD7D54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tel.: +420 271 078 233</w:t>
      </w:r>
    </w:p>
    <w:p w14:paraId="32B24EC6" w14:textId="77777777" w:rsidR="00DD7D54" w:rsidRPr="006744C8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e-mail:</w:t>
      </w:r>
      <w:r w:rsidRPr="006744C8">
        <w:rPr>
          <w:rStyle w:val="Siln"/>
          <w:rFonts w:ascii="Arial" w:hAnsi="Arial" w:cs="Arial"/>
          <w:szCs w:val="20"/>
          <w:lang w:val="cs-CZ"/>
        </w:rPr>
        <w:t xml:space="preserve"> </w:t>
      </w:r>
      <w:hyperlink r:id="rId9" w:history="1">
        <w:r w:rsidRPr="006744C8">
          <w:rPr>
            <w:rStyle w:val="Hypertextovodkaz"/>
            <w:rFonts w:ascii="Arial" w:hAnsi="Arial" w:cs="Arial"/>
            <w:bCs/>
            <w:szCs w:val="20"/>
            <w:lang w:val="cs-CZ"/>
          </w:rPr>
          <w:t>martin.petrik@linde-mh.cz</w:t>
        </w:r>
      </w:hyperlink>
    </w:p>
    <w:p w14:paraId="7D84D339" w14:textId="77777777" w:rsidR="00DD7D54" w:rsidRPr="006744C8" w:rsidRDefault="006D7CCF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hyperlink r:id="rId10" w:history="1">
        <w:r w:rsidR="00DD7D54" w:rsidRPr="006744C8">
          <w:rPr>
            <w:rStyle w:val="Hypertextovodkaz"/>
            <w:rFonts w:ascii="Arial" w:hAnsi="Arial" w:cs="Arial"/>
            <w:bCs/>
            <w:szCs w:val="20"/>
            <w:lang w:val="cs-CZ"/>
          </w:rPr>
          <w:t>www.linde-mh.cz</w:t>
        </w:r>
      </w:hyperlink>
    </w:p>
    <w:p w14:paraId="6BA834FB" w14:textId="77777777" w:rsidR="00DD7D54" w:rsidRPr="006744C8" w:rsidRDefault="00DD7D54" w:rsidP="00DD7D54">
      <w:pPr>
        <w:spacing w:line="240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</w:p>
    <w:p w14:paraId="2F056404" w14:textId="77777777" w:rsidR="00461083" w:rsidRPr="00461083" w:rsidRDefault="00461083" w:rsidP="00461083">
      <w:pPr>
        <w:jc w:val="both"/>
        <w:outlineLvl w:val="0"/>
        <w:rPr>
          <w:rStyle w:val="Siln"/>
          <w:rFonts w:ascii="Arial" w:hAnsi="Arial" w:cs="Arial"/>
          <w:lang w:val="cs-CZ"/>
        </w:rPr>
      </w:pPr>
      <w:r w:rsidRPr="00461083">
        <w:rPr>
          <w:rStyle w:val="Siln"/>
          <w:rFonts w:ascii="Arial" w:hAnsi="Arial" w:cs="Arial"/>
          <w:lang w:val="cs-CZ"/>
        </w:rPr>
        <w:t>Crest Communications a.s.</w:t>
      </w:r>
    </w:p>
    <w:p w14:paraId="7CDAB767" w14:textId="77777777" w:rsidR="00461083" w:rsidRPr="00461083" w:rsidRDefault="00461083" w:rsidP="00461083">
      <w:pPr>
        <w:jc w:val="both"/>
        <w:outlineLvl w:val="0"/>
        <w:rPr>
          <w:rStyle w:val="Siln"/>
          <w:rFonts w:ascii="Arial" w:hAnsi="Arial" w:cs="Arial"/>
          <w:b w:val="0"/>
          <w:lang w:val="cs-CZ"/>
        </w:rPr>
      </w:pPr>
      <w:r w:rsidRPr="00461083">
        <w:rPr>
          <w:rStyle w:val="Siln"/>
          <w:rFonts w:ascii="Arial" w:hAnsi="Arial" w:cs="Arial"/>
          <w:b w:val="0"/>
          <w:lang w:val="cs-CZ"/>
        </w:rPr>
        <w:t>Pavlína Skřivánková</w:t>
      </w:r>
    </w:p>
    <w:p w14:paraId="6DBAF555" w14:textId="77777777" w:rsidR="00461083" w:rsidRPr="00461083" w:rsidRDefault="00461083" w:rsidP="00461083">
      <w:pPr>
        <w:jc w:val="both"/>
        <w:outlineLvl w:val="0"/>
        <w:rPr>
          <w:rStyle w:val="Siln"/>
          <w:rFonts w:ascii="Arial" w:hAnsi="Arial" w:cs="Arial"/>
          <w:b w:val="0"/>
          <w:lang w:val="cs-CZ"/>
        </w:rPr>
      </w:pPr>
      <w:r w:rsidRPr="00461083">
        <w:rPr>
          <w:rStyle w:val="Siln"/>
          <w:rFonts w:ascii="Arial" w:hAnsi="Arial" w:cs="Arial"/>
          <w:b w:val="0"/>
          <w:lang w:val="cs-CZ"/>
        </w:rPr>
        <w:t>Account Executive</w:t>
      </w:r>
    </w:p>
    <w:p w14:paraId="3862B517" w14:textId="77777777" w:rsidR="00461083" w:rsidRPr="00461083" w:rsidRDefault="00461083" w:rsidP="00461083">
      <w:pPr>
        <w:jc w:val="both"/>
        <w:outlineLvl w:val="0"/>
        <w:rPr>
          <w:rStyle w:val="Siln"/>
          <w:rFonts w:ascii="Arial" w:hAnsi="Arial" w:cs="Arial"/>
          <w:b w:val="0"/>
          <w:lang w:val="cs-CZ"/>
        </w:rPr>
      </w:pPr>
      <w:r w:rsidRPr="00461083">
        <w:rPr>
          <w:rStyle w:val="Siln"/>
          <w:rFonts w:ascii="Arial" w:hAnsi="Arial" w:cs="Arial"/>
          <w:b w:val="0"/>
          <w:lang w:val="cs-CZ"/>
        </w:rPr>
        <w:t xml:space="preserve">mob.: +420 731 613 601 </w:t>
      </w:r>
    </w:p>
    <w:p w14:paraId="3DCA0CE5" w14:textId="77777777" w:rsidR="00461083" w:rsidRPr="00F71CF9" w:rsidRDefault="00461083" w:rsidP="00461083">
      <w:pPr>
        <w:spacing w:line="276" w:lineRule="auto"/>
        <w:jc w:val="both"/>
        <w:rPr>
          <w:rFonts w:ascii="Arial" w:hAnsi="Arial" w:cs="Arial"/>
          <w:lang w:val="cs-CZ"/>
        </w:rPr>
      </w:pPr>
      <w:r w:rsidRPr="00F71CF9">
        <w:rPr>
          <w:rFonts w:ascii="Arial" w:hAnsi="Arial" w:cs="Arial"/>
          <w:lang w:val="cs-CZ"/>
        </w:rPr>
        <w:t xml:space="preserve">e-mail: </w:t>
      </w:r>
      <w:hyperlink r:id="rId11" w:history="1">
        <w:r w:rsidRPr="00F61D43">
          <w:rPr>
            <w:rStyle w:val="Hypertextovodkaz"/>
            <w:rFonts w:ascii="Arial" w:hAnsi="Arial" w:cs="Arial"/>
            <w:lang w:val="cs-CZ"/>
          </w:rPr>
          <w:t>pavlina.skrivankova@crestcom.cz</w:t>
        </w:r>
      </w:hyperlink>
    </w:p>
    <w:p w14:paraId="0B5D895B" w14:textId="77777777" w:rsidR="00461083" w:rsidRPr="00F71CF9" w:rsidRDefault="006D7CCF" w:rsidP="00461083">
      <w:pPr>
        <w:spacing w:line="276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hyperlink r:id="rId12" w:history="1">
        <w:r w:rsidR="00461083" w:rsidRPr="00F71CF9">
          <w:rPr>
            <w:rStyle w:val="Hypertextovodkaz"/>
            <w:rFonts w:ascii="Arial" w:hAnsi="Arial" w:cs="Arial"/>
            <w:lang w:val="cs-CZ"/>
          </w:rPr>
          <w:t>www.crestcom.cz</w:t>
        </w:r>
      </w:hyperlink>
    </w:p>
    <w:p w14:paraId="1E6B2B92" w14:textId="77777777" w:rsidR="00C73875" w:rsidRPr="00461083" w:rsidRDefault="00C73875" w:rsidP="00461083">
      <w:pPr>
        <w:jc w:val="both"/>
        <w:outlineLvl w:val="0"/>
        <w:rPr>
          <w:rFonts w:ascii="Arial" w:hAnsi="Arial" w:cs="Arial"/>
          <w:b/>
          <w:sz w:val="16"/>
          <w:szCs w:val="16"/>
        </w:rPr>
      </w:pPr>
    </w:p>
    <w:sectPr w:rsidR="00C73875" w:rsidRPr="00461083" w:rsidSect="00BD17E8">
      <w:headerReference w:type="default" r:id="rId13"/>
      <w:type w:val="continuous"/>
      <w:pgSz w:w="11906" w:h="16838" w:code="9"/>
      <w:pgMar w:top="2835" w:right="1558" w:bottom="1134" w:left="2126" w:header="2155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ACF81" w14:textId="77777777" w:rsidR="00F11F5B" w:rsidRDefault="00F11F5B">
      <w:r>
        <w:separator/>
      </w:r>
    </w:p>
  </w:endnote>
  <w:endnote w:type="continuationSeparator" w:id="0">
    <w:p w14:paraId="71724A55" w14:textId="77777777" w:rsidR="00F11F5B" w:rsidRDefault="00F1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deDax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ndeDaxOffice">
    <w:altName w:val="Calibri"/>
    <w:panose1 w:val="020B0500000000020000"/>
    <w:charset w:val="EE"/>
    <w:family w:val="swiss"/>
    <w:pitch w:val="variable"/>
    <w:sig w:usb0="8000002F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5D38F" w14:textId="77777777" w:rsidR="00F11F5B" w:rsidRDefault="00F11F5B">
      <w:r>
        <w:separator/>
      </w:r>
    </w:p>
  </w:footnote>
  <w:footnote w:type="continuationSeparator" w:id="0">
    <w:p w14:paraId="02B27C81" w14:textId="77777777" w:rsidR="00F11F5B" w:rsidRDefault="00F11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69E53" w14:textId="572EDAE7" w:rsidR="00D6195D" w:rsidRDefault="00DF3618">
    <w:r>
      <w:t>strana</w:t>
    </w:r>
    <w:r w:rsidR="00D6195D">
      <w:t xml:space="preserve"> </w:t>
    </w:r>
    <w:r w:rsidR="009702A4">
      <w:fldChar w:fldCharType="begin"/>
    </w:r>
    <w:r w:rsidR="00D6195D">
      <w:instrText xml:space="preserve"> PAGE  \* ARABIC  \* MERGEFORMAT </w:instrText>
    </w:r>
    <w:r w:rsidR="009702A4">
      <w:fldChar w:fldCharType="separate"/>
    </w:r>
    <w:r w:rsidR="006D7CCF">
      <w:rPr>
        <w:noProof/>
      </w:rPr>
      <w:t>3</w:t>
    </w:r>
    <w:r w:rsidR="009702A4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3E99"/>
    <w:multiLevelType w:val="hybridMultilevel"/>
    <w:tmpl w:val="DF9CE0E8"/>
    <w:lvl w:ilvl="0" w:tplc="E904C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2C42"/>
    <w:multiLevelType w:val="hybridMultilevel"/>
    <w:tmpl w:val="42F2D41A"/>
    <w:lvl w:ilvl="0" w:tplc="726E543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86E82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206C8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A3D0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B4C3D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4772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78B66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8C1D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4CB8A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D95753"/>
    <w:multiLevelType w:val="hybridMultilevel"/>
    <w:tmpl w:val="85C2CB70"/>
    <w:lvl w:ilvl="0" w:tplc="1C4C0CF6">
      <w:start w:val="1"/>
      <w:numFmt w:val="bullet"/>
      <w:pStyle w:val="StandardListe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9C2483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indeDax-Regular" w:hint="default"/>
      </w:rPr>
    </w:lvl>
    <w:lvl w:ilvl="2" w:tplc="77EAE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7A5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0C7E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indeDax-Regular" w:hint="default"/>
      </w:rPr>
    </w:lvl>
    <w:lvl w:ilvl="5" w:tplc="AC56D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A1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A8E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indeDax-Regular" w:hint="default"/>
      </w:rPr>
    </w:lvl>
    <w:lvl w:ilvl="8" w:tplc="4530C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41F2B"/>
    <w:multiLevelType w:val="hybridMultilevel"/>
    <w:tmpl w:val="E6304A92"/>
    <w:lvl w:ilvl="0" w:tplc="3C3AD93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4F026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E3682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24BF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4A5F8E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E6AB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22DE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E9B8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2B10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74"/>
    <w:rsid w:val="00000763"/>
    <w:rsid w:val="000008AA"/>
    <w:rsid w:val="00001314"/>
    <w:rsid w:val="00002511"/>
    <w:rsid w:val="00004E4F"/>
    <w:rsid w:val="00005992"/>
    <w:rsid w:val="00006187"/>
    <w:rsid w:val="000062D0"/>
    <w:rsid w:val="00006446"/>
    <w:rsid w:val="0000694D"/>
    <w:rsid w:val="00007D8A"/>
    <w:rsid w:val="00010450"/>
    <w:rsid w:val="00010BC1"/>
    <w:rsid w:val="0001346A"/>
    <w:rsid w:val="00014F74"/>
    <w:rsid w:val="0001609D"/>
    <w:rsid w:val="00016486"/>
    <w:rsid w:val="00016704"/>
    <w:rsid w:val="00017F9C"/>
    <w:rsid w:val="000204F5"/>
    <w:rsid w:val="0002051D"/>
    <w:rsid w:val="00022CED"/>
    <w:rsid w:val="00023130"/>
    <w:rsid w:val="00023365"/>
    <w:rsid w:val="00023645"/>
    <w:rsid w:val="0002454F"/>
    <w:rsid w:val="00024917"/>
    <w:rsid w:val="00025189"/>
    <w:rsid w:val="000264CA"/>
    <w:rsid w:val="00030137"/>
    <w:rsid w:val="0003112B"/>
    <w:rsid w:val="0003182B"/>
    <w:rsid w:val="00031BAB"/>
    <w:rsid w:val="00031C0B"/>
    <w:rsid w:val="000328F0"/>
    <w:rsid w:val="00032D54"/>
    <w:rsid w:val="00032DB1"/>
    <w:rsid w:val="00032FAF"/>
    <w:rsid w:val="000332D8"/>
    <w:rsid w:val="00033C61"/>
    <w:rsid w:val="00033F39"/>
    <w:rsid w:val="00033F70"/>
    <w:rsid w:val="0003483E"/>
    <w:rsid w:val="00035489"/>
    <w:rsid w:val="0003550F"/>
    <w:rsid w:val="00035589"/>
    <w:rsid w:val="00036373"/>
    <w:rsid w:val="00036859"/>
    <w:rsid w:val="00037470"/>
    <w:rsid w:val="0004053B"/>
    <w:rsid w:val="000407EF"/>
    <w:rsid w:val="00040B43"/>
    <w:rsid w:val="00041935"/>
    <w:rsid w:val="00042242"/>
    <w:rsid w:val="000425EF"/>
    <w:rsid w:val="000426F6"/>
    <w:rsid w:val="00043C79"/>
    <w:rsid w:val="00044CFC"/>
    <w:rsid w:val="000461BE"/>
    <w:rsid w:val="00050F03"/>
    <w:rsid w:val="00051CB0"/>
    <w:rsid w:val="0005206F"/>
    <w:rsid w:val="00053AA3"/>
    <w:rsid w:val="0005441C"/>
    <w:rsid w:val="00054713"/>
    <w:rsid w:val="00054AFE"/>
    <w:rsid w:val="0005529F"/>
    <w:rsid w:val="000558DD"/>
    <w:rsid w:val="000559F9"/>
    <w:rsid w:val="000563A9"/>
    <w:rsid w:val="00057C27"/>
    <w:rsid w:val="00057FCD"/>
    <w:rsid w:val="00060C64"/>
    <w:rsid w:val="00061807"/>
    <w:rsid w:val="00061C94"/>
    <w:rsid w:val="0006348B"/>
    <w:rsid w:val="00064730"/>
    <w:rsid w:val="0006477D"/>
    <w:rsid w:val="00065177"/>
    <w:rsid w:val="000653B9"/>
    <w:rsid w:val="00065C5A"/>
    <w:rsid w:val="0006794A"/>
    <w:rsid w:val="0007033A"/>
    <w:rsid w:val="0007097D"/>
    <w:rsid w:val="00070FFE"/>
    <w:rsid w:val="000718C3"/>
    <w:rsid w:val="00071C98"/>
    <w:rsid w:val="00071CE1"/>
    <w:rsid w:val="000729D1"/>
    <w:rsid w:val="00072CE8"/>
    <w:rsid w:val="00072D52"/>
    <w:rsid w:val="000742F1"/>
    <w:rsid w:val="0007577B"/>
    <w:rsid w:val="00075D99"/>
    <w:rsid w:val="00076B36"/>
    <w:rsid w:val="00076B95"/>
    <w:rsid w:val="00080109"/>
    <w:rsid w:val="00080282"/>
    <w:rsid w:val="0008053C"/>
    <w:rsid w:val="00082E54"/>
    <w:rsid w:val="000833F3"/>
    <w:rsid w:val="00083476"/>
    <w:rsid w:val="00083D3E"/>
    <w:rsid w:val="0008449A"/>
    <w:rsid w:val="000845D3"/>
    <w:rsid w:val="00084A4D"/>
    <w:rsid w:val="00084AC9"/>
    <w:rsid w:val="00085314"/>
    <w:rsid w:val="00085AAD"/>
    <w:rsid w:val="00085BD7"/>
    <w:rsid w:val="00086E20"/>
    <w:rsid w:val="000879BD"/>
    <w:rsid w:val="0009092F"/>
    <w:rsid w:val="00091949"/>
    <w:rsid w:val="00091BA2"/>
    <w:rsid w:val="00091EBB"/>
    <w:rsid w:val="00093C2E"/>
    <w:rsid w:val="0009561D"/>
    <w:rsid w:val="00095EF9"/>
    <w:rsid w:val="0009753C"/>
    <w:rsid w:val="000A1AD6"/>
    <w:rsid w:val="000A29A4"/>
    <w:rsid w:val="000A2A42"/>
    <w:rsid w:val="000A2B3A"/>
    <w:rsid w:val="000A323D"/>
    <w:rsid w:val="000A3CA5"/>
    <w:rsid w:val="000A4B7B"/>
    <w:rsid w:val="000A5140"/>
    <w:rsid w:val="000A5B3C"/>
    <w:rsid w:val="000A5FFD"/>
    <w:rsid w:val="000A76BC"/>
    <w:rsid w:val="000B0B27"/>
    <w:rsid w:val="000B1590"/>
    <w:rsid w:val="000B1976"/>
    <w:rsid w:val="000B1B5C"/>
    <w:rsid w:val="000B1EC6"/>
    <w:rsid w:val="000B25F6"/>
    <w:rsid w:val="000B35FF"/>
    <w:rsid w:val="000B4858"/>
    <w:rsid w:val="000B4869"/>
    <w:rsid w:val="000B532E"/>
    <w:rsid w:val="000B594A"/>
    <w:rsid w:val="000B75D4"/>
    <w:rsid w:val="000B7E4A"/>
    <w:rsid w:val="000B7E96"/>
    <w:rsid w:val="000C0583"/>
    <w:rsid w:val="000C22C9"/>
    <w:rsid w:val="000C2A85"/>
    <w:rsid w:val="000C3215"/>
    <w:rsid w:val="000C332C"/>
    <w:rsid w:val="000C353A"/>
    <w:rsid w:val="000C4132"/>
    <w:rsid w:val="000C459E"/>
    <w:rsid w:val="000C5B17"/>
    <w:rsid w:val="000C60DB"/>
    <w:rsid w:val="000C6A23"/>
    <w:rsid w:val="000C7AA3"/>
    <w:rsid w:val="000D1552"/>
    <w:rsid w:val="000D2678"/>
    <w:rsid w:val="000D3289"/>
    <w:rsid w:val="000D3321"/>
    <w:rsid w:val="000D3413"/>
    <w:rsid w:val="000D3498"/>
    <w:rsid w:val="000D4A58"/>
    <w:rsid w:val="000D520E"/>
    <w:rsid w:val="000D541B"/>
    <w:rsid w:val="000D61B9"/>
    <w:rsid w:val="000D681C"/>
    <w:rsid w:val="000D7510"/>
    <w:rsid w:val="000E0EAC"/>
    <w:rsid w:val="000E12C8"/>
    <w:rsid w:val="000E1C12"/>
    <w:rsid w:val="000E218A"/>
    <w:rsid w:val="000E2278"/>
    <w:rsid w:val="000E228E"/>
    <w:rsid w:val="000E3AFA"/>
    <w:rsid w:val="000E4BB9"/>
    <w:rsid w:val="000E5F19"/>
    <w:rsid w:val="000E5FB5"/>
    <w:rsid w:val="000E71B2"/>
    <w:rsid w:val="000E74E6"/>
    <w:rsid w:val="000F08AE"/>
    <w:rsid w:val="000F2E7F"/>
    <w:rsid w:val="000F3B46"/>
    <w:rsid w:val="000F4894"/>
    <w:rsid w:val="000F5815"/>
    <w:rsid w:val="000F66BD"/>
    <w:rsid w:val="000F6BF2"/>
    <w:rsid w:val="000F7F4D"/>
    <w:rsid w:val="00100730"/>
    <w:rsid w:val="00102D0C"/>
    <w:rsid w:val="00104174"/>
    <w:rsid w:val="00104400"/>
    <w:rsid w:val="00104E63"/>
    <w:rsid w:val="0010589F"/>
    <w:rsid w:val="00105AF1"/>
    <w:rsid w:val="00105E7E"/>
    <w:rsid w:val="001077F2"/>
    <w:rsid w:val="00110EE2"/>
    <w:rsid w:val="00113211"/>
    <w:rsid w:val="0011351A"/>
    <w:rsid w:val="001137ED"/>
    <w:rsid w:val="00114E86"/>
    <w:rsid w:val="00115E0A"/>
    <w:rsid w:val="00117C41"/>
    <w:rsid w:val="00121C1C"/>
    <w:rsid w:val="00123353"/>
    <w:rsid w:val="00123B3A"/>
    <w:rsid w:val="00124F5F"/>
    <w:rsid w:val="00124FD7"/>
    <w:rsid w:val="001251B7"/>
    <w:rsid w:val="00126813"/>
    <w:rsid w:val="00126A66"/>
    <w:rsid w:val="001278AE"/>
    <w:rsid w:val="0013084D"/>
    <w:rsid w:val="00131378"/>
    <w:rsid w:val="00131542"/>
    <w:rsid w:val="00131AD9"/>
    <w:rsid w:val="00132EC4"/>
    <w:rsid w:val="001332AE"/>
    <w:rsid w:val="00136611"/>
    <w:rsid w:val="0013680F"/>
    <w:rsid w:val="00136AA7"/>
    <w:rsid w:val="001379C8"/>
    <w:rsid w:val="001405F9"/>
    <w:rsid w:val="001408AD"/>
    <w:rsid w:val="001408DE"/>
    <w:rsid w:val="00140B87"/>
    <w:rsid w:val="0014240C"/>
    <w:rsid w:val="00142D8B"/>
    <w:rsid w:val="0014343B"/>
    <w:rsid w:val="00143A1D"/>
    <w:rsid w:val="00143A54"/>
    <w:rsid w:val="0014500A"/>
    <w:rsid w:val="00145176"/>
    <w:rsid w:val="00145430"/>
    <w:rsid w:val="001455B0"/>
    <w:rsid w:val="00146712"/>
    <w:rsid w:val="00146ED9"/>
    <w:rsid w:val="001472AA"/>
    <w:rsid w:val="001475BF"/>
    <w:rsid w:val="00147894"/>
    <w:rsid w:val="00150DD6"/>
    <w:rsid w:val="00151CE9"/>
    <w:rsid w:val="00153F70"/>
    <w:rsid w:val="001544AF"/>
    <w:rsid w:val="00154EF8"/>
    <w:rsid w:val="00156535"/>
    <w:rsid w:val="0015666F"/>
    <w:rsid w:val="00156C51"/>
    <w:rsid w:val="001572EE"/>
    <w:rsid w:val="001624C1"/>
    <w:rsid w:val="00162DE9"/>
    <w:rsid w:val="0016323E"/>
    <w:rsid w:val="00164559"/>
    <w:rsid w:val="001647FB"/>
    <w:rsid w:val="001649D7"/>
    <w:rsid w:val="00165491"/>
    <w:rsid w:val="00166159"/>
    <w:rsid w:val="00167137"/>
    <w:rsid w:val="00170C32"/>
    <w:rsid w:val="00170F42"/>
    <w:rsid w:val="001715B5"/>
    <w:rsid w:val="00171676"/>
    <w:rsid w:val="00172BC9"/>
    <w:rsid w:val="00175B48"/>
    <w:rsid w:val="00176509"/>
    <w:rsid w:val="001773FE"/>
    <w:rsid w:val="001810D0"/>
    <w:rsid w:val="0018145A"/>
    <w:rsid w:val="00181F0C"/>
    <w:rsid w:val="00182352"/>
    <w:rsid w:val="00182A6B"/>
    <w:rsid w:val="0018349E"/>
    <w:rsid w:val="00183B87"/>
    <w:rsid w:val="00183BD7"/>
    <w:rsid w:val="00184EC1"/>
    <w:rsid w:val="001854C1"/>
    <w:rsid w:val="001854FE"/>
    <w:rsid w:val="001856AB"/>
    <w:rsid w:val="00185940"/>
    <w:rsid w:val="00185C57"/>
    <w:rsid w:val="00186BF8"/>
    <w:rsid w:val="0018716C"/>
    <w:rsid w:val="0019239B"/>
    <w:rsid w:val="00193C17"/>
    <w:rsid w:val="00193F8C"/>
    <w:rsid w:val="0019411A"/>
    <w:rsid w:val="00194BDD"/>
    <w:rsid w:val="00195FC6"/>
    <w:rsid w:val="00196E6D"/>
    <w:rsid w:val="001972DE"/>
    <w:rsid w:val="001974C8"/>
    <w:rsid w:val="00197ED9"/>
    <w:rsid w:val="001A0190"/>
    <w:rsid w:val="001A0DB8"/>
    <w:rsid w:val="001A1043"/>
    <w:rsid w:val="001A12EA"/>
    <w:rsid w:val="001A27AF"/>
    <w:rsid w:val="001A3C6E"/>
    <w:rsid w:val="001A3CCF"/>
    <w:rsid w:val="001A5C6A"/>
    <w:rsid w:val="001A6608"/>
    <w:rsid w:val="001A75B2"/>
    <w:rsid w:val="001B0DED"/>
    <w:rsid w:val="001B1B4B"/>
    <w:rsid w:val="001B2AF9"/>
    <w:rsid w:val="001B30B7"/>
    <w:rsid w:val="001B34E4"/>
    <w:rsid w:val="001B378C"/>
    <w:rsid w:val="001B518B"/>
    <w:rsid w:val="001B5ABC"/>
    <w:rsid w:val="001B796B"/>
    <w:rsid w:val="001C0599"/>
    <w:rsid w:val="001C0874"/>
    <w:rsid w:val="001C0D2B"/>
    <w:rsid w:val="001C0E9A"/>
    <w:rsid w:val="001C2D1B"/>
    <w:rsid w:val="001C2EE7"/>
    <w:rsid w:val="001C418B"/>
    <w:rsid w:val="001C4E3E"/>
    <w:rsid w:val="001C604B"/>
    <w:rsid w:val="001C6336"/>
    <w:rsid w:val="001C68B7"/>
    <w:rsid w:val="001C6958"/>
    <w:rsid w:val="001C72C6"/>
    <w:rsid w:val="001D08AC"/>
    <w:rsid w:val="001D0F25"/>
    <w:rsid w:val="001D0F2A"/>
    <w:rsid w:val="001D113B"/>
    <w:rsid w:val="001D1F91"/>
    <w:rsid w:val="001D1FEC"/>
    <w:rsid w:val="001D3F79"/>
    <w:rsid w:val="001D41C2"/>
    <w:rsid w:val="001D68F2"/>
    <w:rsid w:val="001D79EE"/>
    <w:rsid w:val="001D7D96"/>
    <w:rsid w:val="001E118F"/>
    <w:rsid w:val="001E1A9C"/>
    <w:rsid w:val="001E268E"/>
    <w:rsid w:val="001E289C"/>
    <w:rsid w:val="001E3203"/>
    <w:rsid w:val="001E397D"/>
    <w:rsid w:val="001E48B7"/>
    <w:rsid w:val="001E52EB"/>
    <w:rsid w:val="001E59EE"/>
    <w:rsid w:val="001E62E2"/>
    <w:rsid w:val="001F0391"/>
    <w:rsid w:val="001F0456"/>
    <w:rsid w:val="001F08FE"/>
    <w:rsid w:val="001F1472"/>
    <w:rsid w:val="001F20F0"/>
    <w:rsid w:val="001F37ED"/>
    <w:rsid w:val="001F5326"/>
    <w:rsid w:val="001F5AF2"/>
    <w:rsid w:val="001F6640"/>
    <w:rsid w:val="001F70BE"/>
    <w:rsid w:val="001F7D1D"/>
    <w:rsid w:val="0020116F"/>
    <w:rsid w:val="002016A9"/>
    <w:rsid w:val="0020192F"/>
    <w:rsid w:val="00202A40"/>
    <w:rsid w:val="002056FA"/>
    <w:rsid w:val="00205C2E"/>
    <w:rsid w:val="0020647E"/>
    <w:rsid w:val="002077FE"/>
    <w:rsid w:val="002101BB"/>
    <w:rsid w:val="002108D9"/>
    <w:rsid w:val="00210FE9"/>
    <w:rsid w:val="0021319C"/>
    <w:rsid w:val="002144D0"/>
    <w:rsid w:val="00214CDB"/>
    <w:rsid w:val="00214EAB"/>
    <w:rsid w:val="00215482"/>
    <w:rsid w:val="002170C9"/>
    <w:rsid w:val="00217759"/>
    <w:rsid w:val="00221700"/>
    <w:rsid w:val="002217E9"/>
    <w:rsid w:val="002224A9"/>
    <w:rsid w:val="00223756"/>
    <w:rsid w:val="00225875"/>
    <w:rsid w:val="002266A4"/>
    <w:rsid w:val="00226DCA"/>
    <w:rsid w:val="00227BC2"/>
    <w:rsid w:val="00231888"/>
    <w:rsid w:val="002323C9"/>
    <w:rsid w:val="00232925"/>
    <w:rsid w:val="002333D1"/>
    <w:rsid w:val="002333E4"/>
    <w:rsid w:val="00233C7C"/>
    <w:rsid w:val="00235A1C"/>
    <w:rsid w:val="00236A25"/>
    <w:rsid w:val="00236CCB"/>
    <w:rsid w:val="002373E6"/>
    <w:rsid w:val="0024012C"/>
    <w:rsid w:val="0024242F"/>
    <w:rsid w:val="00243369"/>
    <w:rsid w:val="002436F9"/>
    <w:rsid w:val="00243C6C"/>
    <w:rsid w:val="00243D29"/>
    <w:rsid w:val="00244E61"/>
    <w:rsid w:val="002456E3"/>
    <w:rsid w:val="002463E9"/>
    <w:rsid w:val="002465DC"/>
    <w:rsid w:val="00247721"/>
    <w:rsid w:val="002515A5"/>
    <w:rsid w:val="00251913"/>
    <w:rsid w:val="002533FA"/>
    <w:rsid w:val="002540C4"/>
    <w:rsid w:val="002541BE"/>
    <w:rsid w:val="00254893"/>
    <w:rsid w:val="002558F9"/>
    <w:rsid w:val="00255A74"/>
    <w:rsid w:val="00255B6D"/>
    <w:rsid w:val="00257414"/>
    <w:rsid w:val="00261A3B"/>
    <w:rsid w:val="0026285D"/>
    <w:rsid w:val="00262DE5"/>
    <w:rsid w:val="00263CE7"/>
    <w:rsid w:val="002647EC"/>
    <w:rsid w:val="00265F2E"/>
    <w:rsid w:val="002708C1"/>
    <w:rsid w:val="002724D2"/>
    <w:rsid w:val="00272FD8"/>
    <w:rsid w:val="002733D5"/>
    <w:rsid w:val="00273B1D"/>
    <w:rsid w:val="00275485"/>
    <w:rsid w:val="002760E4"/>
    <w:rsid w:val="00276666"/>
    <w:rsid w:val="00277898"/>
    <w:rsid w:val="00277A4A"/>
    <w:rsid w:val="00277BB4"/>
    <w:rsid w:val="002805EF"/>
    <w:rsid w:val="00280BE0"/>
    <w:rsid w:val="002814BC"/>
    <w:rsid w:val="002821D6"/>
    <w:rsid w:val="002826F2"/>
    <w:rsid w:val="00282885"/>
    <w:rsid w:val="0028375D"/>
    <w:rsid w:val="00283E64"/>
    <w:rsid w:val="00284679"/>
    <w:rsid w:val="00284BEA"/>
    <w:rsid w:val="002861C5"/>
    <w:rsid w:val="00287853"/>
    <w:rsid w:val="00287BA9"/>
    <w:rsid w:val="00290C50"/>
    <w:rsid w:val="0029193E"/>
    <w:rsid w:val="002919B9"/>
    <w:rsid w:val="00291D2C"/>
    <w:rsid w:val="00291F83"/>
    <w:rsid w:val="00292059"/>
    <w:rsid w:val="0029326E"/>
    <w:rsid w:val="00296F7E"/>
    <w:rsid w:val="00297379"/>
    <w:rsid w:val="002A08A0"/>
    <w:rsid w:val="002A152D"/>
    <w:rsid w:val="002A1AFC"/>
    <w:rsid w:val="002A22B4"/>
    <w:rsid w:val="002A29D7"/>
    <w:rsid w:val="002A2D3B"/>
    <w:rsid w:val="002A3199"/>
    <w:rsid w:val="002A34CA"/>
    <w:rsid w:val="002A370A"/>
    <w:rsid w:val="002A4E52"/>
    <w:rsid w:val="002A4E75"/>
    <w:rsid w:val="002A5669"/>
    <w:rsid w:val="002A6331"/>
    <w:rsid w:val="002A6E35"/>
    <w:rsid w:val="002A72D2"/>
    <w:rsid w:val="002A7663"/>
    <w:rsid w:val="002A796A"/>
    <w:rsid w:val="002A7F4F"/>
    <w:rsid w:val="002B05A0"/>
    <w:rsid w:val="002B2CF9"/>
    <w:rsid w:val="002B2D6C"/>
    <w:rsid w:val="002B40D9"/>
    <w:rsid w:val="002B6096"/>
    <w:rsid w:val="002B60B3"/>
    <w:rsid w:val="002B6207"/>
    <w:rsid w:val="002B7F63"/>
    <w:rsid w:val="002C017A"/>
    <w:rsid w:val="002C0407"/>
    <w:rsid w:val="002C0E60"/>
    <w:rsid w:val="002C17E6"/>
    <w:rsid w:val="002C2EC2"/>
    <w:rsid w:val="002C4EDA"/>
    <w:rsid w:val="002C554A"/>
    <w:rsid w:val="002C5AD4"/>
    <w:rsid w:val="002C5C28"/>
    <w:rsid w:val="002C77B0"/>
    <w:rsid w:val="002C7975"/>
    <w:rsid w:val="002D1274"/>
    <w:rsid w:val="002D462D"/>
    <w:rsid w:val="002D4C77"/>
    <w:rsid w:val="002D5866"/>
    <w:rsid w:val="002D68B4"/>
    <w:rsid w:val="002D72BA"/>
    <w:rsid w:val="002D72BE"/>
    <w:rsid w:val="002D7B4C"/>
    <w:rsid w:val="002D7B95"/>
    <w:rsid w:val="002E0923"/>
    <w:rsid w:val="002E0B50"/>
    <w:rsid w:val="002E16AC"/>
    <w:rsid w:val="002E26FE"/>
    <w:rsid w:val="002E28C2"/>
    <w:rsid w:val="002E2FF3"/>
    <w:rsid w:val="002E3936"/>
    <w:rsid w:val="002E410B"/>
    <w:rsid w:val="002E4348"/>
    <w:rsid w:val="002E4887"/>
    <w:rsid w:val="002E58E2"/>
    <w:rsid w:val="002E5928"/>
    <w:rsid w:val="002E5B40"/>
    <w:rsid w:val="002E71CE"/>
    <w:rsid w:val="002F001A"/>
    <w:rsid w:val="002F0F4C"/>
    <w:rsid w:val="002F2856"/>
    <w:rsid w:val="002F2F14"/>
    <w:rsid w:val="002F35BC"/>
    <w:rsid w:val="002F61E5"/>
    <w:rsid w:val="002F642E"/>
    <w:rsid w:val="002F708F"/>
    <w:rsid w:val="002F7E6B"/>
    <w:rsid w:val="00301B19"/>
    <w:rsid w:val="00302707"/>
    <w:rsid w:val="00303EA5"/>
    <w:rsid w:val="00305310"/>
    <w:rsid w:val="003059FD"/>
    <w:rsid w:val="00305B88"/>
    <w:rsid w:val="003061A9"/>
    <w:rsid w:val="0030635C"/>
    <w:rsid w:val="003071B4"/>
    <w:rsid w:val="00307820"/>
    <w:rsid w:val="0031031F"/>
    <w:rsid w:val="0031123C"/>
    <w:rsid w:val="0031125B"/>
    <w:rsid w:val="00312481"/>
    <w:rsid w:val="00313E4A"/>
    <w:rsid w:val="00314131"/>
    <w:rsid w:val="003141E9"/>
    <w:rsid w:val="003146FC"/>
    <w:rsid w:val="00314DD1"/>
    <w:rsid w:val="0031609B"/>
    <w:rsid w:val="003163E4"/>
    <w:rsid w:val="00316935"/>
    <w:rsid w:val="003176EB"/>
    <w:rsid w:val="003202A1"/>
    <w:rsid w:val="00320B56"/>
    <w:rsid w:val="00321AD8"/>
    <w:rsid w:val="00321D39"/>
    <w:rsid w:val="00322BA6"/>
    <w:rsid w:val="0032332A"/>
    <w:rsid w:val="003236E9"/>
    <w:rsid w:val="00324412"/>
    <w:rsid w:val="0032447F"/>
    <w:rsid w:val="00324F78"/>
    <w:rsid w:val="00326ED6"/>
    <w:rsid w:val="00326FC4"/>
    <w:rsid w:val="003302FB"/>
    <w:rsid w:val="00331122"/>
    <w:rsid w:val="00332961"/>
    <w:rsid w:val="0033407C"/>
    <w:rsid w:val="00334512"/>
    <w:rsid w:val="00334569"/>
    <w:rsid w:val="003345F7"/>
    <w:rsid w:val="003368E9"/>
    <w:rsid w:val="00336C34"/>
    <w:rsid w:val="00337951"/>
    <w:rsid w:val="00337C48"/>
    <w:rsid w:val="003401FA"/>
    <w:rsid w:val="00340741"/>
    <w:rsid w:val="0034174B"/>
    <w:rsid w:val="0034213E"/>
    <w:rsid w:val="00342593"/>
    <w:rsid w:val="003425BA"/>
    <w:rsid w:val="00342B1D"/>
    <w:rsid w:val="00344FE3"/>
    <w:rsid w:val="003472F1"/>
    <w:rsid w:val="00347541"/>
    <w:rsid w:val="00347C79"/>
    <w:rsid w:val="0035131C"/>
    <w:rsid w:val="00351C11"/>
    <w:rsid w:val="00351F65"/>
    <w:rsid w:val="003526FE"/>
    <w:rsid w:val="00354C7E"/>
    <w:rsid w:val="00355CD4"/>
    <w:rsid w:val="00356CEE"/>
    <w:rsid w:val="00357639"/>
    <w:rsid w:val="003579C5"/>
    <w:rsid w:val="0036058D"/>
    <w:rsid w:val="0036134A"/>
    <w:rsid w:val="00362EB4"/>
    <w:rsid w:val="00364E0B"/>
    <w:rsid w:val="003664ED"/>
    <w:rsid w:val="00366583"/>
    <w:rsid w:val="00367EF2"/>
    <w:rsid w:val="003717EA"/>
    <w:rsid w:val="00371919"/>
    <w:rsid w:val="00372F07"/>
    <w:rsid w:val="00373AD1"/>
    <w:rsid w:val="00374029"/>
    <w:rsid w:val="0037447A"/>
    <w:rsid w:val="00375F73"/>
    <w:rsid w:val="003762AE"/>
    <w:rsid w:val="003763B2"/>
    <w:rsid w:val="003772E9"/>
    <w:rsid w:val="00380047"/>
    <w:rsid w:val="003809AF"/>
    <w:rsid w:val="0038104C"/>
    <w:rsid w:val="003814C1"/>
    <w:rsid w:val="00383833"/>
    <w:rsid w:val="00383E93"/>
    <w:rsid w:val="0038482D"/>
    <w:rsid w:val="00384D53"/>
    <w:rsid w:val="003862DE"/>
    <w:rsid w:val="00386556"/>
    <w:rsid w:val="00387D5C"/>
    <w:rsid w:val="00387F3D"/>
    <w:rsid w:val="00390358"/>
    <w:rsid w:val="00390404"/>
    <w:rsid w:val="0039053A"/>
    <w:rsid w:val="00390D77"/>
    <w:rsid w:val="00391051"/>
    <w:rsid w:val="0039110D"/>
    <w:rsid w:val="00391C4F"/>
    <w:rsid w:val="00391E91"/>
    <w:rsid w:val="00394131"/>
    <w:rsid w:val="00394D04"/>
    <w:rsid w:val="00395B55"/>
    <w:rsid w:val="003967CC"/>
    <w:rsid w:val="00396E8C"/>
    <w:rsid w:val="003A00BD"/>
    <w:rsid w:val="003A1103"/>
    <w:rsid w:val="003A158B"/>
    <w:rsid w:val="003A2825"/>
    <w:rsid w:val="003A3D32"/>
    <w:rsid w:val="003A4853"/>
    <w:rsid w:val="003A76DD"/>
    <w:rsid w:val="003B085E"/>
    <w:rsid w:val="003B0A2A"/>
    <w:rsid w:val="003B0E41"/>
    <w:rsid w:val="003B19BB"/>
    <w:rsid w:val="003B21EF"/>
    <w:rsid w:val="003B34C9"/>
    <w:rsid w:val="003B3858"/>
    <w:rsid w:val="003B42EE"/>
    <w:rsid w:val="003B4A9B"/>
    <w:rsid w:val="003B4FF0"/>
    <w:rsid w:val="003B5D88"/>
    <w:rsid w:val="003B6B1F"/>
    <w:rsid w:val="003B6D41"/>
    <w:rsid w:val="003B71C1"/>
    <w:rsid w:val="003B7E39"/>
    <w:rsid w:val="003C0DD2"/>
    <w:rsid w:val="003C16E9"/>
    <w:rsid w:val="003C24F0"/>
    <w:rsid w:val="003C261E"/>
    <w:rsid w:val="003C3058"/>
    <w:rsid w:val="003C3CE1"/>
    <w:rsid w:val="003C3EF7"/>
    <w:rsid w:val="003C4BC7"/>
    <w:rsid w:val="003C4DD2"/>
    <w:rsid w:val="003C55FF"/>
    <w:rsid w:val="003C5673"/>
    <w:rsid w:val="003C61D3"/>
    <w:rsid w:val="003C62D8"/>
    <w:rsid w:val="003C7060"/>
    <w:rsid w:val="003C7CD4"/>
    <w:rsid w:val="003D08A2"/>
    <w:rsid w:val="003D1738"/>
    <w:rsid w:val="003D290C"/>
    <w:rsid w:val="003D3C17"/>
    <w:rsid w:val="003D4BA2"/>
    <w:rsid w:val="003D50EC"/>
    <w:rsid w:val="003D568D"/>
    <w:rsid w:val="003D56FD"/>
    <w:rsid w:val="003D659B"/>
    <w:rsid w:val="003D7F12"/>
    <w:rsid w:val="003E087A"/>
    <w:rsid w:val="003E0FCF"/>
    <w:rsid w:val="003E1391"/>
    <w:rsid w:val="003E19D5"/>
    <w:rsid w:val="003E1ABD"/>
    <w:rsid w:val="003E2A5D"/>
    <w:rsid w:val="003E2E10"/>
    <w:rsid w:val="003E3645"/>
    <w:rsid w:val="003E3D14"/>
    <w:rsid w:val="003E430C"/>
    <w:rsid w:val="003E465A"/>
    <w:rsid w:val="003E470C"/>
    <w:rsid w:val="003E49FA"/>
    <w:rsid w:val="003E50AC"/>
    <w:rsid w:val="003E536E"/>
    <w:rsid w:val="003E559E"/>
    <w:rsid w:val="003E572E"/>
    <w:rsid w:val="003E5F63"/>
    <w:rsid w:val="003E615A"/>
    <w:rsid w:val="003E6980"/>
    <w:rsid w:val="003E7F5F"/>
    <w:rsid w:val="003F0177"/>
    <w:rsid w:val="003F0B70"/>
    <w:rsid w:val="003F1FF4"/>
    <w:rsid w:val="003F3539"/>
    <w:rsid w:val="003F58FD"/>
    <w:rsid w:val="003F5D14"/>
    <w:rsid w:val="003F653C"/>
    <w:rsid w:val="003F7778"/>
    <w:rsid w:val="004001ED"/>
    <w:rsid w:val="00400467"/>
    <w:rsid w:val="00410CC0"/>
    <w:rsid w:val="0041169F"/>
    <w:rsid w:val="00411E1A"/>
    <w:rsid w:val="0041238E"/>
    <w:rsid w:val="0041321E"/>
    <w:rsid w:val="00413E71"/>
    <w:rsid w:val="0041417D"/>
    <w:rsid w:val="004158C3"/>
    <w:rsid w:val="004178F8"/>
    <w:rsid w:val="00421B69"/>
    <w:rsid w:val="00421C3A"/>
    <w:rsid w:val="004220D6"/>
    <w:rsid w:val="00422862"/>
    <w:rsid w:val="00422A19"/>
    <w:rsid w:val="004235E2"/>
    <w:rsid w:val="0042361D"/>
    <w:rsid w:val="00426285"/>
    <w:rsid w:val="004267FE"/>
    <w:rsid w:val="00426B9E"/>
    <w:rsid w:val="00427147"/>
    <w:rsid w:val="00427509"/>
    <w:rsid w:val="00430DEA"/>
    <w:rsid w:val="0043118E"/>
    <w:rsid w:val="004316FB"/>
    <w:rsid w:val="00431756"/>
    <w:rsid w:val="00433F7E"/>
    <w:rsid w:val="00434F03"/>
    <w:rsid w:val="00436414"/>
    <w:rsid w:val="00437513"/>
    <w:rsid w:val="00437653"/>
    <w:rsid w:val="004440B5"/>
    <w:rsid w:val="00444131"/>
    <w:rsid w:val="00445122"/>
    <w:rsid w:val="00445531"/>
    <w:rsid w:val="00446426"/>
    <w:rsid w:val="00446767"/>
    <w:rsid w:val="00446D27"/>
    <w:rsid w:val="00447EDF"/>
    <w:rsid w:val="00450168"/>
    <w:rsid w:val="004506D1"/>
    <w:rsid w:val="004519A0"/>
    <w:rsid w:val="004527FC"/>
    <w:rsid w:val="00453EC5"/>
    <w:rsid w:val="00454282"/>
    <w:rsid w:val="0045439A"/>
    <w:rsid w:val="004545B6"/>
    <w:rsid w:val="004553C3"/>
    <w:rsid w:val="00455F24"/>
    <w:rsid w:val="0045622F"/>
    <w:rsid w:val="00456320"/>
    <w:rsid w:val="004565F6"/>
    <w:rsid w:val="004568B0"/>
    <w:rsid w:val="00456DB3"/>
    <w:rsid w:val="00457EF7"/>
    <w:rsid w:val="00460177"/>
    <w:rsid w:val="004601E6"/>
    <w:rsid w:val="00460865"/>
    <w:rsid w:val="00461083"/>
    <w:rsid w:val="00461C9E"/>
    <w:rsid w:val="00461E62"/>
    <w:rsid w:val="0046235B"/>
    <w:rsid w:val="00463568"/>
    <w:rsid w:val="00463842"/>
    <w:rsid w:val="00463F00"/>
    <w:rsid w:val="0046570E"/>
    <w:rsid w:val="00465B4F"/>
    <w:rsid w:val="004665A0"/>
    <w:rsid w:val="00466BB9"/>
    <w:rsid w:val="00466E6B"/>
    <w:rsid w:val="00467052"/>
    <w:rsid w:val="00467263"/>
    <w:rsid w:val="0046767A"/>
    <w:rsid w:val="0047008A"/>
    <w:rsid w:val="0047187A"/>
    <w:rsid w:val="00473577"/>
    <w:rsid w:val="00473BE2"/>
    <w:rsid w:val="00473C75"/>
    <w:rsid w:val="004749F2"/>
    <w:rsid w:val="004758D0"/>
    <w:rsid w:val="00475BCA"/>
    <w:rsid w:val="004768B7"/>
    <w:rsid w:val="00476944"/>
    <w:rsid w:val="004809A6"/>
    <w:rsid w:val="00480B8D"/>
    <w:rsid w:val="00480C11"/>
    <w:rsid w:val="00481825"/>
    <w:rsid w:val="0048303E"/>
    <w:rsid w:val="00485177"/>
    <w:rsid w:val="00486855"/>
    <w:rsid w:val="00490348"/>
    <w:rsid w:val="004905E1"/>
    <w:rsid w:val="00492564"/>
    <w:rsid w:val="00492573"/>
    <w:rsid w:val="004926BA"/>
    <w:rsid w:val="00492CED"/>
    <w:rsid w:val="00492EC9"/>
    <w:rsid w:val="0049370D"/>
    <w:rsid w:val="00493A11"/>
    <w:rsid w:val="00493B37"/>
    <w:rsid w:val="00494155"/>
    <w:rsid w:val="00494463"/>
    <w:rsid w:val="00494556"/>
    <w:rsid w:val="004951F3"/>
    <w:rsid w:val="004A1360"/>
    <w:rsid w:val="004A1BB5"/>
    <w:rsid w:val="004A2771"/>
    <w:rsid w:val="004A3DA5"/>
    <w:rsid w:val="004A444D"/>
    <w:rsid w:val="004A4994"/>
    <w:rsid w:val="004A5E26"/>
    <w:rsid w:val="004A7B13"/>
    <w:rsid w:val="004A7C48"/>
    <w:rsid w:val="004B049A"/>
    <w:rsid w:val="004B0BA2"/>
    <w:rsid w:val="004B227A"/>
    <w:rsid w:val="004B2944"/>
    <w:rsid w:val="004B356D"/>
    <w:rsid w:val="004B4650"/>
    <w:rsid w:val="004B4C39"/>
    <w:rsid w:val="004B5ECC"/>
    <w:rsid w:val="004B75D6"/>
    <w:rsid w:val="004B7B7F"/>
    <w:rsid w:val="004C0560"/>
    <w:rsid w:val="004C08C4"/>
    <w:rsid w:val="004C096B"/>
    <w:rsid w:val="004C1E88"/>
    <w:rsid w:val="004C23C1"/>
    <w:rsid w:val="004C26AB"/>
    <w:rsid w:val="004C292B"/>
    <w:rsid w:val="004C2ADC"/>
    <w:rsid w:val="004C407F"/>
    <w:rsid w:val="004C4393"/>
    <w:rsid w:val="004C62C1"/>
    <w:rsid w:val="004D0AB0"/>
    <w:rsid w:val="004D126F"/>
    <w:rsid w:val="004D127D"/>
    <w:rsid w:val="004D145C"/>
    <w:rsid w:val="004D3527"/>
    <w:rsid w:val="004D3E81"/>
    <w:rsid w:val="004D5232"/>
    <w:rsid w:val="004D5EE2"/>
    <w:rsid w:val="004D6953"/>
    <w:rsid w:val="004D6C62"/>
    <w:rsid w:val="004D6ECE"/>
    <w:rsid w:val="004E09E7"/>
    <w:rsid w:val="004E13AC"/>
    <w:rsid w:val="004E1E14"/>
    <w:rsid w:val="004E29CE"/>
    <w:rsid w:val="004E2F60"/>
    <w:rsid w:val="004E41F3"/>
    <w:rsid w:val="004E5FB5"/>
    <w:rsid w:val="004E6F85"/>
    <w:rsid w:val="004E78E8"/>
    <w:rsid w:val="004E78F4"/>
    <w:rsid w:val="004F02A6"/>
    <w:rsid w:val="004F08F3"/>
    <w:rsid w:val="004F0DF9"/>
    <w:rsid w:val="004F257A"/>
    <w:rsid w:val="004F2C5A"/>
    <w:rsid w:val="004F3771"/>
    <w:rsid w:val="004F4917"/>
    <w:rsid w:val="004F6065"/>
    <w:rsid w:val="004F672C"/>
    <w:rsid w:val="004F68DC"/>
    <w:rsid w:val="004F6E34"/>
    <w:rsid w:val="004F7408"/>
    <w:rsid w:val="004F747F"/>
    <w:rsid w:val="004F7670"/>
    <w:rsid w:val="00500E1E"/>
    <w:rsid w:val="005015C2"/>
    <w:rsid w:val="0050230A"/>
    <w:rsid w:val="005038F6"/>
    <w:rsid w:val="00503EAC"/>
    <w:rsid w:val="005052EE"/>
    <w:rsid w:val="00505A54"/>
    <w:rsid w:val="005061D1"/>
    <w:rsid w:val="005066A9"/>
    <w:rsid w:val="005072C3"/>
    <w:rsid w:val="005073F0"/>
    <w:rsid w:val="00510952"/>
    <w:rsid w:val="00510C22"/>
    <w:rsid w:val="0051131A"/>
    <w:rsid w:val="0051136D"/>
    <w:rsid w:val="005119AA"/>
    <w:rsid w:val="00512FA7"/>
    <w:rsid w:val="00513B87"/>
    <w:rsid w:val="00514058"/>
    <w:rsid w:val="00514BDC"/>
    <w:rsid w:val="00516141"/>
    <w:rsid w:val="00516BF3"/>
    <w:rsid w:val="005177A2"/>
    <w:rsid w:val="0052051A"/>
    <w:rsid w:val="005210D6"/>
    <w:rsid w:val="00524643"/>
    <w:rsid w:val="00525837"/>
    <w:rsid w:val="00525D83"/>
    <w:rsid w:val="00525F23"/>
    <w:rsid w:val="00527A55"/>
    <w:rsid w:val="00527E86"/>
    <w:rsid w:val="00530476"/>
    <w:rsid w:val="00530DAC"/>
    <w:rsid w:val="00530F63"/>
    <w:rsid w:val="00533E44"/>
    <w:rsid w:val="0053446F"/>
    <w:rsid w:val="0053488A"/>
    <w:rsid w:val="0053569C"/>
    <w:rsid w:val="00536353"/>
    <w:rsid w:val="005369D8"/>
    <w:rsid w:val="00536A9A"/>
    <w:rsid w:val="00537061"/>
    <w:rsid w:val="00537FDE"/>
    <w:rsid w:val="0054073E"/>
    <w:rsid w:val="00540BC8"/>
    <w:rsid w:val="005414F6"/>
    <w:rsid w:val="00542274"/>
    <w:rsid w:val="005428A8"/>
    <w:rsid w:val="00544608"/>
    <w:rsid w:val="00545035"/>
    <w:rsid w:val="0054687B"/>
    <w:rsid w:val="005471C3"/>
    <w:rsid w:val="00551426"/>
    <w:rsid w:val="00551443"/>
    <w:rsid w:val="0055179A"/>
    <w:rsid w:val="00552345"/>
    <w:rsid w:val="0055344F"/>
    <w:rsid w:val="00553592"/>
    <w:rsid w:val="00553839"/>
    <w:rsid w:val="00553F87"/>
    <w:rsid w:val="0055460D"/>
    <w:rsid w:val="005549F8"/>
    <w:rsid w:val="00555150"/>
    <w:rsid w:val="00555DAF"/>
    <w:rsid w:val="00555F6E"/>
    <w:rsid w:val="00556662"/>
    <w:rsid w:val="0056145C"/>
    <w:rsid w:val="005617EB"/>
    <w:rsid w:val="005644EE"/>
    <w:rsid w:val="005649ED"/>
    <w:rsid w:val="0056537E"/>
    <w:rsid w:val="005657B3"/>
    <w:rsid w:val="005661F7"/>
    <w:rsid w:val="00566387"/>
    <w:rsid w:val="00571A23"/>
    <w:rsid w:val="0057266D"/>
    <w:rsid w:val="0057273F"/>
    <w:rsid w:val="00574556"/>
    <w:rsid w:val="00574AE6"/>
    <w:rsid w:val="00575062"/>
    <w:rsid w:val="0057529E"/>
    <w:rsid w:val="0057587F"/>
    <w:rsid w:val="00575907"/>
    <w:rsid w:val="00575D6D"/>
    <w:rsid w:val="00575F23"/>
    <w:rsid w:val="005766A3"/>
    <w:rsid w:val="00576BAC"/>
    <w:rsid w:val="00576DDB"/>
    <w:rsid w:val="005778EF"/>
    <w:rsid w:val="00577CC5"/>
    <w:rsid w:val="0058019E"/>
    <w:rsid w:val="00580BC3"/>
    <w:rsid w:val="00582433"/>
    <w:rsid w:val="00582CC0"/>
    <w:rsid w:val="00583AD7"/>
    <w:rsid w:val="00583E20"/>
    <w:rsid w:val="00583E47"/>
    <w:rsid w:val="005869D5"/>
    <w:rsid w:val="00586DAB"/>
    <w:rsid w:val="00587718"/>
    <w:rsid w:val="0058797D"/>
    <w:rsid w:val="0059070C"/>
    <w:rsid w:val="0059148F"/>
    <w:rsid w:val="005915D8"/>
    <w:rsid w:val="00592150"/>
    <w:rsid w:val="005928D7"/>
    <w:rsid w:val="00594819"/>
    <w:rsid w:val="00594ED4"/>
    <w:rsid w:val="00595247"/>
    <w:rsid w:val="00595538"/>
    <w:rsid w:val="0059700B"/>
    <w:rsid w:val="005977A4"/>
    <w:rsid w:val="005A0CED"/>
    <w:rsid w:val="005A156F"/>
    <w:rsid w:val="005A15EE"/>
    <w:rsid w:val="005A25E2"/>
    <w:rsid w:val="005A626A"/>
    <w:rsid w:val="005A660C"/>
    <w:rsid w:val="005A67B1"/>
    <w:rsid w:val="005A6891"/>
    <w:rsid w:val="005A6EA3"/>
    <w:rsid w:val="005A6FB8"/>
    <w:rsid w:val="005A7F44"/>
    <w:rsid w:val="005B1CD4"/>
    <w:rsid w:val="005B25C4"/>
    <w:rsid w:val="005B3541"/>
    <w:rsid w:val="005B355A"/>
    <w:rsid w:val="005B3D28"/>
    <w:rsid w:val="005B4E88"/>
    <w:rsid w:val="005B505E"/>
    <w:rsid w:val="005B51DB"/>
    <w:rsid w:val="005B655A"/>
    <w:rsid w:val="005B6E73"/>
    <w:rsid w:val="005B7513"/>
    <w:rsid w:val="005B792E"/>
    <w:rsid w:val="005B7DC5"/>
    <w:rsid w:val="005C04A0"/>
    <w:rsid w:val="005C0E16"/>
    <w:rsid w:val="005C1BE1"/>
    <w:rsid w:val="005C2B4A"/>
    <w:rsid w:val="005C3E2D"/>
    <w:rsid w:val="005C4AEA"/>
    <w:rsid w:val="005C4C4C"/>
    <w:rsid w:val="005C5340"/>
    <w:rsid w:val="005C609E"/>
    <w:rsid w:val="005C632C"/>
    <w:rsid w:val="005C7E2A"/>
    <w:rsid w:val="005D0DED"/>
    <w:rsid w:val="005D3006"/>
    <w:rsid w:val="005D44BA"/>
    <w:rsid w:val="005D44C6"/>
    <w:rsid w:val="005D44FA"/>
    <w:rsid w:val="005D4A1B"/>
    <w:rsid w:val="005D4D6B"/>
    <w:rsid w:val="005D5621"/>
    <w:rsid w:val="005D5F26"/>
    <w:rsid w:val="005D5FCC"/>
    <w:rsid w:val="005D61DF"/>
    <w:rsid w:val="005D6228"/>
    <w:rsid w:val="005D6990"/>
    <w:rsid w:val="005D6C86"/>
    <w:rsid w:val="005D7D38"/>
    <w:rsid w:val="005E0A91"/>
    <w:rsid w:val="005E0D6B"/>
    <w:rsid w:val="005E2860"/>
    <w:rsid w:val="005E2C1D"/>
    <w:rsid w:val="005E3863"/>
    <w:rsid w:val="005E3C29"/>
    <w:rsid w:val="005E4721"/>
    <w:rsid w:val="005E4A3E"/>
    <w:rsid w:val="005E50E8"/>
    <w:rsid w:val="005E6CAB"/>
    <w:rsid w:val="005E7A1F"/>
    <w:rsid w:val="005F05E4"/>
    <w:rsid w:val="005F0889"/>
    <w:rsid w:val="005F0926"/>
    <w:rsid w:val="005F127D"/>
    <w:rsid w:val="005F14AB"/>
    <w:rsid w:val="005F1A80"/>
    <w:rsid w:val="005F1E13"/>
    <w:rsid w:val="005F2019"/>
    <w:rsid w:val="005F3730"/>
    <w:rsid w:val="005F3EC7"/>
    <w:rsid w:val="005F5072"/>
    <w:rsid w:val="005F5E5A"/>
    <w:rsid w:val="005F6338"/>
    <w:rsid w:val="00600821"/>
    <w:rsid w:val="00600A75"/>
    <w:rsid w:val="00601E64"/>
    <w:rsid w:val="00602324"/>
    <w:rsid w:val="006029FF"/>
    <w:rsid w:val="00603201"/>
    <w:rsid w:val="00603432"/>
    <w:rsid w:val="006066C9"/>
    <w:rsid w:val="00607102"/>
    <w:rsid w:val="006112E7"/>
    <w:rsid w:val="00612645"/>
    <w:rsid w:val="0061299D"/>
    <w:rsid w:val="00612EB3"/>
    <w:rsid w:val="006133C0"/>
    <w:rsid w:val="006139C2"/>
    <w:rsid w:val="00614DEE"/>
    <w:rsid w:val="00616DAF"/>
    <w:rsid w:val="0061700E"/>
    <w:rsid w:val="006217E4"/>
    <w:rsid w:val="00621EAE"/>
    <w:rsid w:val="00622209"/>
    <w:rsid w:val="00622D3C"/>
    <w:rsid w:val="00623BC0"/>
    <w:rsid w:val="0062572C"/>
    <w:rsid w:val="00625B16"/>
    <w:rsid w:val="00625DDE"/>
    <w:rsid w:val="006276F4"/>
    <w:rsid w:val="00627BBA"/>
    <w:rsid w:val="00630C1F"/>
    <w:rsid w:val="0063197C"/>
    <w:rsid w:val="00631E16"/>
    <w:rsid w:val="006332C7"/>
    <w:rsid w:val="006332D1"/>
    <w:rsid w:val="00633C6F"/>
    <w:rsid w:val="0063453A"/>
    <w:rsid w:val="00634C2C"/>
    <w:rsid w:val="0063587E"/>
    <w:rsid w:val="00636D10"/>
    <w:rsid w:val="006372D8"/>
    <w:rsid w:val="00640191"/>
    <w:rsid w:val="0064182D"/>
    <w:rsid w:val="00642920"/>
    <w:rsid w:val="00643513"/>
    <w:rsid w:val="00643BB8"/>
    <w:rsid w:val="00644913"/>
    <w:rsid w:val="006458DD"/>
    <w:rsid w:val="00645D15"/>
    <w:rsid w:val="00646067"/>
    <w:rsid w:val="00646CC2"/>
    <w:rsid w:val="00646EE3"/>
    <w:rsid w:val="00646FFE"/>
    <w:rsid w:val="006501D9"/>
    <w:rsid w:val="00650D15"/>
    <w:rsid w:val="00650FF0"/>
    <w:rsid w:val="006510C9"/>
    <w:rsid w:val="0065117A"/>
    <w:rsid w:val="006522EB"/>
    <w:rsid w:val="00653148"/>
    <w:rsid w:val="0065333B"/>
    <w:rsid w:val="00654B94"/>
    <w:rsid w:val="00655095"/>
    <w:rsid w:val="00655946"/>
    <w:rsid w:val="0065647F"/>
    <w:rsid w:val="006566DD"/>
    <w:rsid w:val="00657A86"/>
    <w:rsid w:val="0066041C"/>
    <w:rsid w:val="00661262"/>
    <w:rsid w:val="00661285"/>
    <w:rsid w:val="00661F54"/>
    <w:rsid w:val="006622DD"/>
    <w:rsid w:val="006624BC"/>
    <w:rsid w:val="0066275C"/>
    <w:rsid w:val="00662F54"/>
    <w:rsid w:val="00664299"/>
    <w:rsid w:val="00664F2D"/>
    <w:rsid w:val="00665096"/>
    <w:rsid w:val="006652A4"/>
    <w:rsid w:val="006653BD"/>
    <w:rsid w:val="0066738F"/>
    <w:rsid w:val="00670196"/>
    <w:rsid w:val="00672387"/>
    <w:rsid w:val="00673D9B"/>
    <w:rsid w:val="0067472E"/>
    <w:rsid w:val="00674ABB"/>
    <w:rsid w:val="0067660A"/>
    <w:rsid w:val="0067732E"/>
    <w:rsid w:val="00677A63"/>
    <w:rsid w:val="00677DB1"/>
    <w:rsid w:val="00680641"/>
    <w:rsid w:val="00680DA1"/>
    <w:rsid w:val="00681454"/>
    <w:rsid w:val="00681FF6"/>
    <w:rsid w:val="006832AD"/>
    <w:rsid w:val="006836C2"/>
    <w:rsid w:val="00683794"/>
    <w:rsid w:val="0068511C"/>
    <w:rsid w:val="00685DF0"/>
    <w:rsid w:val="00685E2D"/>
    <w:rsid w:val="00685EC0"/>
    <w:rsid w:val="006906ED"/>
    <w:rsid w:val="00692CBD"/>
    <w:rsid w:val="0069311F"/>
    <w:rsid w:val="00693701"/>
    <w:rsid w:val="00693D57"/>
    <w:rsid w:val="00693F5E"/>
    <w:rsid w:val="0069511F"/>
    <w:rsid w:val="006960BB"/>
    <w:rsid w:val="006964DD"/>
    <w:rsid w:val="00697E89"/>
    <w:rsid w:val="006A003E"/>
    <w:rsid w:val="006A0E3D"/>
    <w:rsid w:val="006A1E8A"/>
    <w:rsid w:val="006A5845"/>
    <w:rsid w:val="006A65A6"/>
    <w:rsid w:val="006B0E0A"/>
    <w:rsid w:val="006B1163"/>
    <w:rsid w:val="006B15ED"/>
    <w:rsid w:val="006B18DC"/>
    <w:rsid w:val="006B24B3"/>
    <w:rsid w:val="006B34C9"/>
    <w:rsid w:val="006B3A5C"/>
    <w:rsid w:val="006B510C"/>
    <w:rsid w:val="006B5231"/>
    <w:rsid w:val="006B5D39"/>
    <w:rsid w:val="006B5ED7"/>
    <w:rsid w:val="006B7874"/>
    <w:rsid w:val="006B78FB"/>
    <w:rsid w:val="006C255D"/>
    <w:rsid w:val="006C291D"/>
    <w:rsid w:val="006C397A"/>
    <w:rsid w:val="006C3F10"/>
    <w:rsid w:val="006C40A3"/>
    <w:rsid w:val="006C462B"/>
    <w:rsid w:val="006C47DB"/>
    <w:rsid w:val="006C5ED3"/>
    <w:rsid w:val="006C610B"/>
    <w:rsid w:val="006C6927"/>
    <w:rsid w:val="006C71EE"/>
    <w:rsid w:val="006D0730"/>
    <w:rsid w:val="006D1421"/>
    <w:rsid w:val="006D3F3A"/>
    <w:rsid w:val="006D4453"/>
    <w:rsid w:val="006D5A46"/>
    <w:rsid w:val="006D639A"/>
    <w:rsid w:val="006D67EA"/>
    <w:rsid w:val="006D6BF8"/>
    <w:rsid w:val="006D7249"/>
    <w:rsid w:val="006D7859"/>
    <w:rsid w:val="006D797E"/>
    <w:rsid w:val="006D7CCF"/>
    <w:rsid w:val="006E0582"/>
    <w:rsid w:val="006E0671"/>
    <w:rsid w:val="006E3372"/>
    <w:rsid w:val="006E59CF"/>
    <w:rsid w:val="006E65F3"/>
    <w:rsid w:val="006F0598"/>
    <w:rsid w:val="006F075A"/>
    <w:rsid w:val="006F0BC1"/>
    <w:rsid w:val="006F0D42"/>
    <w:rsid w:val="006F137D"/>
    <w:rsid w:val="006F15E1"/>
    <w:rsid w:val="006F1BE0"/>
    <w:rsid w:val="006F2476"/>
    <w:rsid w:val="006F2947"/>
    <w:rsid w:val="006F5F11"/>
    <w:rsid w:val="006F601E"/>
    <w:rsid w:val="006F7258"/>
    <w:rsid w:val="006F758E"/>
    <w:rsid w:val="006F780D"/>
    <w:rsid w:val="006F798E"/>
    <w:rsid w:val="006F7F0A"/>
    <w:rsid w:val="007008BC"/>
    <w:rsid w:val="00701946"/>
    <w:rsid w:val="00701F0E"/>
    <w:rsid w:val="007028F3"/>
    <w:rsid w:val="00702924"/>
    <w:rsid w:val="007036EC"/>
    <w:rsid w:val="00704B6F"/>
    <w:rsid w:val="00704E69"/>
    <w:rsid w:val="007050E9"/>
    <w:rsid w:val="007057B7"/>
    <w:rsid w:val="00706FC1"/>
    <w:rsid w:val="00711E77"/>
    <w:rsid w:val="007136BD"/>
    <w:rsid w:val="00713C9F"/>
    <w:rsid w:val="00713CE3"/>
    <w:rsid w:val="007153DE"/>
    <w:rsid w:val="0071577C"/>
    <w:rsid w:val="007173CB"/>
    <w:rsid w:val="007179FE"/>
    <w:rsid w:val="00717E71"/>
    <w:rsid w:val="00721B6A"/>
    <w:rsid w:val="007230C4"/>
    <w:rsid w:val="0072475A"/>
    <w:rsid w:val="00726322"/>
    <w:rsid w:val="007264E6"/>
    <w:rsid w:val="007267E9"/>
    <w:rsid w:val="00726967"/>
    <w:rsid w:val="00727106"/>
    <w:rsid w:val="00730D69"/>
    <w:rsid w:val="00730E87"/>
    <w:rsid w:val="00732CDC"/>
    <w:rsid w:val="007332C7"/>
    <w:rsid w:val="0073345F"/>
    <w:rsid w:val="00734877"/>
    <w:rsid w:val="00735A58"/>
    <w:rsid w:val="00735B0A"/>
    <w:rsid w:val="00736163"/>
    <w:rsid w:val="007366E0"/>
    <w:rsid w:val="0073733A"/>
    <w:rsid w:val="00737362"/>
    <w:rsid w:val="00740764"/>
    <w:rsid w:val="00740928"/>
    <w:rsid w:val="007419A5"/>
    <w:rsid w:val="00741C5D"/>
    <w:rsid w:val="007435F9"/>
    <w:rsid w:val="00743C2B"/>
    <w:rsid w:val="00743E78"/>
    <w:rsid w:val="0074505C"/>
    <w:rsid w:val="007459DB"/>
    <w:rsid w:val="00745E75"/>
    <w:rsid w:val="007462A5"/>
    <w:rsid w:val="00750A00"/>
    <w:rsid w:val="00752869"/>
    <w:rsid w:val="00753210"/>
    <w:rsid w:val="00753AAE"/>
    <w:rsid w:val="00756AAF"/>
    <w:rsid w:val="007578A1"/>
    <w:rsid w:val="00760683"/>
    <w:rsid w:val="007606EC"/>
    <w:rsid w:val="00762142"/>
    <w:rsid w:val="00762159"/>
    <w:rsid w:val="00763DAE"/>
    <w:rsid w:val="00764800"/>
    <w:rsid w:val="00765DB0"/>
    <w:rsid w:val="00765F84"/>
    <w:rsid w:val="00766E7D"/>
    <w:rsid w:val="00767D2D"/>
    <w:rsid w:val="00770E24"/>
    <w:rsid w:val="007710AC"/>
    <w:rsid w:val="007711E8"/>
    <w:rsid w:val="00771328"/>
    <w:rsid w:val="00771703"/>
    <w:rsid w:val="00771F4B"/>
    <w:rsid w:val="00772A0C"/>
    <w:rsid w:val="00773ECE"/>
    <w:rsid w:val="00774512"/>
    <w:rsid w:val="007747AD"/>
    <w:rsid w:val="007750CB"/>
    <w:rsid w:val="0077798A"/>
    <w:rsid w:val="00780358"/>
    <w:rsid w:val="00780F6E"/>
    <w:rsid w:val="00781538"/>
    <w:rsid w:val="007815B0"/>
    <w:rsid w:val="00782CBB"/>
    <w:rsid w:val="00783518"/>
    <w:rsid w:val="00783524"/>
    <w:rsid w:val="00784658"/>
    <w:rsid w:val="00785183"/>
    <w:rsid w:val="00785684"/>
    <w:rsid w:val="00785D97"/>
    <w:rsid w:val="00785F4F"/>
    <w:rsid w:val="00786657"/>
    <w:rsid w:val="00786A17"/>
    <w:rsid w:val="00787CDC"/>
    <w:rsid w:val="00790498"/>
    <w:rsid w:val="00790A45"/>
    <w:rsid w:val="0079121B"/>
    <w:rsid w:val="0079247B"/>
    <w:rsid w:val="007929D5"/>
    <w:rsid w:val="007937CC"/>
    <w:rsid w:val="00793CA9"/>
    <w:rsid w:val="00795158"/>
    <w:rsid w:val="00795F0E"/>
    <w:rsid w:val="00797D3C"/>
    <w:rsid w:val="007A1873"/>
    <w:rsid w:val="007A1A79"/>
    <w:rsid w:val="007A22F2"/>
    <w:rsid w:val="007A3E14"/>
    <w:rsid w:val="007A5606"/>
    <w:rsid w:val="007A5829"/>
    <w:rsid w:val="007A75F2"/>
    <w:rsid w:val="007B0D84"/>
    <w:rsid w:val="007B1494"/>
    <w:rsid w:val="007B2980"/>
    <w:rsid w:val="007B3B36"/>
    <w:rsid w:val="007B6305"/>
    <w:rsid w:val="007C05F4"/>
    <w:rsid w:val="007C1189"/>
    <w:rsid w:val="007C1B3C"/>
    <w:rsid w:val="007C2066"/>
    <w:rsid w:val="007C27D3"/>
    <w:rsid w:val="007C347E"/>
    <w:rsid w:val="007C380C"/>
    <w:rsid w:val="007C4BC8"/>
    <w:rsid w:val="007C50D2"/>
    <w:rsid w:val="007C5842"/>
    <w:rsid w:val="007C6424"/>
    <w:rsid w:val="007C68F7"/>
    <w:rsid w:val="007C7102"/>
    <w:rsid w:val="007C7180"/>
    <w:rsid w:val="007D0022"/>
    <w:rsid w:val="007D1CC4"/>
    <w:rsid w:val="007D250B"/>
    <w:rsid w:val="007D2B7A"/>
    <w:rsid w:val="007D42C9"/>
    <w:rsid w:val="007D5179"/>
    <w:rsid w:val="007D5844"/>
    <w:rsid w:val="007D5857"/>
    <w:rsid w:val="007D5BC9"/>
    <w:rsid w:val="007D74C0"/>
    <w:rsid w:val="007D7740"/>
    <w:rsid w:val="007D7ECD"/>
    <w:rsid w:val="007E0661"/>
    <w:rsid w:val="007E0832"/>
    <w:rsid w:val="007E0D00"/>
    <w:rsid w:val="007E18C3"/>
    <w:rsid w:val="007E1C01"/>
    <w:rsid w:val="007E1E0B"/>
    <w:rsid w:val="007E22DD"/>
    <w:rsid w:val="007E2CC9"/>
    <w:rsid w:val="007E2FF0"/>
    <w:rsid w:val="007E32A5"/>
    <w:rsid w:val="007E34E3"/>
    <w:rsid w:val="007E3E68"/>
    <w:rsid w:val="007E42E6"/>
    <w:rsid w:val="007E4F6F"/>
    <w:rsid w:val="007E4FBD"/>
    <w:rsid w:val="007E5362"/>
    <w:rsid w:val="007E5715"/>
    <w:rsid w:val="007E5AC9"/>
    <w:rsid w:val="007E630C"/>
    <w:rsid w:val="007F09AF"/>
    <w:rsid w:val="007F0CE7"/>
    <w:rsid w:val="007F0E9A"/>
    <w:rsid w:val="007F1153"/>
    <w:rsid w:val="007F1A93"/>
    <w:rsid w:val="007F22EF"/>
    <w:rsid w:val="007F3160"/>
    <w:rsid w:val="007F3968"/>
    <w:rsid w:val="007F4C9C"/>
    <w:rsid w:val="007F4D27"/>
    <w:rsid w:val="007F5968"/>
    <w:rsid w:val="007F6F04"/>
    <w:rsid w:val="007F724A"/>
    <w:rsid w:val="007F732E"/>
    <w:rsid w:val="007F78D4"/>
    <w:rsid w:val="008002C9"/>
    <w:rsid w:val="008005C0"/>
    <w:rsid w:val="0080098D"/>
    <w:rsid w:val="00801486"/>
    <w:rsid w:val="0080156A"/>
    <w:rsid w:val="00801AAA"/>
    <w:rsid w:val="00803B23"/>
    <w:rsid w:val="00803CF5"/>
    <w:rsid w:val="00804039"/>
    <w:rsid w:val="00804097"/>
    <w:rsid w:val="00805B1B"/>
    <w:rsid w:val="00806006"/>
    <w:rsid w:val="00806227"/>
    <w:rsid w:val="00806384"/>
    <w:rsid w:val="0080758F"/>
    <w:rsid w:val="0080776A"/>
    <w:rsid w:val="0081028C"/>
    <w:rsid w:val="00810B54"/>
    <w:rsid w:val="00810DB5"/>
    <w:rsid w:val="00812234"/>
    <w:rsid w:val="00812378"/>
    <w:rsid w:val="00812E3A"/>
    <w:rsid w:val="0081312F"/>
    <w:rsid w:val="00813682"/>
    <w:rsid w:val="00814361"/>
    <w:rsid w:val="00817426"/>
    <w:rsid w:val="0082093C"/>
    <w:rsid w:val="00820FE5"/>
    <w:rsid w:val="00821E42"/>
    <w:rsid w:val="0082276E"/>
    <w:rsid w:val="00823689"/>
    <w:rsid w:val="00824674"/>
    <w:rsid w:val="00824BB4"/>
    <w:rsid w:val="00824DA7"/>
    <w:rsid w:val="00825080"/>
    <w:rsid w:val="008258F6"/>
    <w:rsid w:val="008262CF"/>
    <w:rsid w:val="0082797A"/>
    <w:rsid w:val="00827EEE"/>
    <w:rsid w:val="00831803"/>
    <w:rsid w:val="00832999"/>
    <w:rsid w:val="00833DB7"/>
    <w:rsid w:val="008349D1"/>
    <w:rsid w:val="00834A77"/>
    <w:rsid w:val="00835431"/>
    <w:rsid w:val="00835DE2"/>
    <w:rsid w:val="00835E95"/>
    <w:rsid w:val="008363F1"/>
    <w:rsid w:val="00836E8D"/>
    <w:rsid w:val="00837E7B"/>
    <w:rsid w:val="00837F2A"/>
    <w:rsid w:val="008412F0"/>
    <w:rsid w:val="00841B74"/>
    <w:rsid w:val="0084243F"/>
    <w:rsid w:val="008427A5"/>
    <w:rsid w:val="00842C58"/>
    <w:rsid w:val="00842DF8"/>
    <w:rsid w:val="00843B42"/>
    <w:rsid w:val="00844BE4"/>
    <w:rsid w:val="00844FFD"/>
    <w:rsid w:val="00845B0D"/>
    <w:rsid w:val="00845FB0"/>
    <w:rsid w:val="008474E4"/>
    <w:rsid w:val="0085020D"/>
    <w:rsid w:val="00854053"/>
    <w:rsid w:val="008541D2"/>
    <w:rsid w:val="0085777D"/>
    <w:rsid w:val="00857FDA"/>
    <w:rsid w:val="008600C0"/>
    <w:rsid w:val="00860B73"/>
    <w:rsid w:val="00863038"/>
    <w:rsid w:val="00863830"/>
    <w:rsid w:val="00865411"/>
    <w:rsid w:val="00865CF7"/>
    <w:rsid w:val="00866E37"/>
    <w:rsid w:val="00867457"/>
    <w:rsid w:val="008677AF"/>
    <w:rsid w:val="008702CA"/>
    <w:rsid w:val="008719C4"/>
    <w:rsid w:val="00872783"/>
    <w:rsid w:val="00873ECC"/>
    <w:rsid w:val="00875CF0"/>
    <w:rsid w:val="008766B7"/>
    <w:rsid w:val="00876B97"/>
    <w:rsid w:val="00877299"/>
    <w:rsid w:val="00880240"/>
    <w:rsid w:val="0088074B"/>
    <w:rsid w:val="00881F90"/>
    <w:rsid w:val="0088267F"/>
    <w:rsid w:val="00882C86"/>
    <w:rsid w:val="00882D49"/>
    <w:rsid w:val="00883779"/>
    <w:rsid w:val="00883B95"/>
    <w:rsid w:val="0088530E"/>
    <w:rsid w:val="00885AF3"/>
    <w:rsid w:val="008864EA"/>
    <w:rsid w:val="00886D41"/>
    <w:rsid w:val="00887AE7"/>
    <w:rsid w:val="008900BD"/>
    <w:rsid w:val="00890250"/>
    <w:rsid w:val="00890973"/>
    <w:rsid w:val="00891220"/>
    <w:rsid w:val="0089127D"/>
    <w:rsid w:val="00891CAD"/>
    <w:rsid w:val="00892ABB"/>
    <w:rsid w:val="008934A5"/>
    <w:rsid w:val="00893960"/>
    <w:rsid w:val="00893BA8"/>
    <w:rsid w:val="008943FE"/>
    <w:rsid w:val="00894953"/>
    <w:rsid w:val="00895E94"/>
    <w:rsid w:val="00896A78"/>
    <w:rsid w:val="00897774"/>
    <w:rsid w:val="008A0606"/>
    <w:rsid w:val="008A09D5"/>
    <w:rsid w:val="008A0C0B"/>
    <w:rsid w:val="008A184C"/>
    <w:rsid w:val="008A197D"/>
    <w:rsid w:val="008A238E"/>
    <w:rsid w:val="008A31F3"/>
    <w:rsid w:val="008A5DBC"/>
    <w:rsid w:val="008A606F"/>
    <w:rsid w:val="008A6864"/>
    <w:rsid w:val="008B0402"/>
    <w:rsid w:val="008B0D76"/>
    <w:rsid w:val="008B0F4D"/>
    <w:rsid w:val="008B1140"/>
    <w:rsid w:val="008B1C89"/>
    <w:rsid w:val="008B2553"/>
    <w:rsid w:val="008B2E7A"/>
    <w:rsid w:val="008B4A35"/>
    <w:rsid w:val="008B5061"/>
    <w:rsid w:val="008B527E"/>
    <w:rsid w:val="008B5CD1"/>
    <w:rsid w:val="008B5E16"/>
    <w:rsid w:val="008B5F67"/>
    <w:rsid w:val="008B64FB"/>
    <w:rsid w:val="008B66C4"/>
    <w:rsid w:val="008C0796"/>
    <w:rsid w:val="008C18C0"/>
    <w:rsid w:val="008C282D"/>
    <w:rsid w:val="008C2F50"/>
    <w:rsid w:val="008C31C3"/>
    <w:rsid w:val="008C5404"/>
    <w:rsid w:val="008C6C33"/>
    <w:rsid w:val="008C70EC"/>
    <w:rsid w:val="008C7968"/>
    <w:rsid w:val="008D0758"/>
    <w:rsid w:val="008D07D7"/>
    <w:rsid w:val="008D2566"/>
    <w:rsid w:val="008D2D89"/>
    <w:rsid w:val="008D302C"/>
    <w:rsid w:val="008D32B7"/>
    <w:rsid w:val="008D4080"/>
    <w:rsid w:val="008D5595"/>
    <w:rsid w:val="008D5D2D"/>
    <w:rsid w:val="008D62D9"/>
    <w:rsid w:val="008D6349"/>
    <w:rsid w:val="008D670E"/>
    <w:rsid w:val="008D6A72"/>
    <w:rsid w:val="008D74E5"/>
    <w:rsid w:val="008D77D6"/>
    <w:rsid w:val="008E0712"/>
    <w:rsid w:val="008E140B"/>
    <w:rsid w:val="008E1D3A"/>
    <w:rsid w:val="008E2234"/>
    <w:rsid w:val="008E28B6"/>
    <w:rsid w:val="008E2B13"/>
    <w:rsid w:val="008E2D57"/>
    <w:rsid w:val="008E32FB"/>
    <w:rsid w:val="008E35E8"/>
    <w:rsid w:val="008E4448"/>
    <w:rsid w:val="008E5820"/>
    <w:rsid w:val="008E6253"/>
    <w:rsid w:val="008E69AC"/>
    <w:rsid w:val="008E7482"/>
    <w:rsid w:val="008E7492"/>
    <w:rsid w:val="008F044F"/>
    <w:rsid w:val="008F0DAD"/>
    <w:rsid w:val="008F154E"/>
    <w:rsid w:val="008F1D18"/>
    <w:rsid w:val="008F3794"/>
    <w:rsid w:val="008F3FCD"/>
    <w:rsid w:val="008F4704"/>
    <w:rsid w:val="008F5CC7"/>
    <w:rsid w:val="008F6C4B"/>
    <w:rsid w:val="008F6F35"/>
    <w:rsid w:val="008F75BC"/>
    <w:rsid w:val="008F7E57"/>
    <w:rsid w:val="009011E0"/>
    <w:rsid w:val="00902413"/>
    <w:rsid w:val="00902772"/>
    <w:rsid w:val="0090292F"/>
    <w:rsid w:val="009032EC"/>
    <w:rsid w:val="009035E6"/>
    <w:rsid w:val="009040AC"/>
    <w:rsid w:val="00904102"/>
    <w:rsid w:val="00904131"/>
    <w:rsid w:val="00905176"/>
    <w:rsid w:val="009071CC"/>
    <w:rsid w:val="00907466"/>
    <w:rsid w:val="00910549"/>
    <w:rsid w:val="00913544"/>
    <w:rsid w:val="0091389F"/>
    <w:rsid w:val="00913E1A"/>
    <w:rsid w:val="00914605"/>
    <w:rsid w:val="0091544B"/>
    <w:rsid w:val="00916227"/>
    <w:rsid w:val="00916B36"/>
    <w:rsid w:val="009171E6"/>
    <w:rsid w:val="00917238"/>
    <w:rsid w:val="00920576"/>
    <w:rsid w:val="009224CC"/>
    <w:rsid w:val="00922B51"/>
    <w:rsid w:val="009233A3"/>
    <w:rsid w:val="0092374C"/>
    <w:rsid w:val="009246A3"/>
    <w:rsid w:val="00924E40"/>
    <w:rsid w:val="0092513A"/>
    <w:rsid w:val="0092519A"/>
    <w:rsid w:val="0092623B"/>
    <w:rsid w:val="00926F48"/>
    <w:rsid w:val="009277AA"/>
    <w:rsid w:val="00927968"/>
    <w:rsid w:val="00927D68"/>
    <w:rsid w:val="00930B3B"/>
    <w:rsid w:val="00930DC6"/>
    <w:rsid w:val="00930EB0"/>
    <w:rsid w:val="00932828"/>
    <w:rsid w:val="00932BD4"/>
    <w:rsid w:val="00932BF8"/>
    <w:rsid w:val="00933793"/>
    <w:rsid w:val="009342DA"/>
    <w:rsid w:val="00934645"/>
    <w:rsid w:val="0093482F"/>
    <w:rsid w:val="00934F57"/>
    <w:rsid w:val="009361D0"/>
    <w:rsid w:val="00936891"/>
    <w:rsid w:val="00936B72"/>
    <w:rsid w:val="00936F9F"/>
    <w:rsid w:val="00937779"/>
    <w:rsid w:val="00937BB1"/>
    <w:rsid w:val="009416A5"/>
    <w:rsid w:val="00941900"/>
    <w:rsid w:val="00941E5D"/>
    <w:rsid w:val="00943864"/>
    <w:rsid w:val="009442FF"/>
    <w:rsid w:val="00944953"/>
    <w:rsid w:val="00946473"/>
    <w:rsid w:val="009476C1"/>
    <w:rsid w:val="00947A52"/>
    <w:rsid w:val="00950482"/>
    <w:rsid w:val="009505FA"/>
    <w:rsid w:val="00950721"/>
    <w:rsid w:val="00950B74"/>
    <w:rsid w:val="009516C6"/>
    <w:rsid w:val="0095371F"/>
    <w:rsid w:val="00954AC6"/>
    <w:rsid w:val="009554AD"/>
    <w:rsid w:val="00955706"/>
    <w:rsid w:val="00955D8F"/>
    <w:rsid w:val="00956ADE"/>
    <w:rsid w:val="00956CAE"/>
    <w:rsid w:val="00961D44"/>
    <w:rsid w:val="0096238A"/>
    <w:rsid w:val="0096269D"/>
    <w:rsid w:val="0096431D"/>
    <w:rsid w:val="00964DBF"/>
    <w:rsid w:val="0096532B"/>
    <w:rsid w:val="0096690D"/>
    <w:rsid w:val="00967888"/>
    <w:rsid w:val="009702A4"/>
    <w:rsid w:val="009706A3"/>
    <w:rsid w:val="00970E63"/>
    <w:rsid w:val="009717F1"/>
    <w:rsid w:val="0097196C"/>
    <w:rsid w:val="00971C3B"/>
    <w:rsid w:val="009728EC"/>
    <w:rsid w:val="00973474"/>
    <w:rsid w:val="00974870"/>
    <w:rsid w:val="00974AD1"/>
    <w:rsid w:val="00980160"/>
    <w:rsid w:val="0098030E"/>
    <w:rsid w:val="00980655"/>
    <w:rsid w:val="00980BAF"/>
    <w:rsid w:val="00981791"/>
    <w:rsid w:val="009828B0"/>
    <w:rsid w:val="00982B89"/>
    <w:rsid w:val="009833F7"/>
    <w:rsid w:val="00983979"/>
    <w:rsid w:val="00984E98"/>
    <w:rsid w:val="009852A0"/>
    <w:rsid w:val="00986E2A"/>
    <w:rsid w:val="00990478"/>
    <w:rsid w:val="0099304D"/>
    <w:rsid w:val="0099566A"/>
    <w:rsid w:val="009957E7"/>
    <w:rsid w:val="00997D38"/>
    <w:rsid w:val="009A0A68"/>
    <w:rsid w:val="009A10F0"/>
    <w:rsid w:val="009A217E"/>
    <w:rsid w:val="009A2A1A"/>
    <w:rsid w:val="009A4371"/>
    <w:rsid w:val="009A43AE"/>
    <w:rsid w:val="009A4B8C"/>
    <w:rsid w:val="009A55C8"/>
    <w:rsid w:val="009A6064"/>
    <w:rsid w:val="009A680C"/>
    <w:rsid w:val="009A6D20"/>
    <w:rsid w:val="009A74F9"/>
    <w:rsid w:val="009A76CA"/>
    <w:rsid w:val="009B0BC0"/>
    <w:rsid w:val="009B2985"/>
    <w:rsid w:val="009B3DC7"/>
    <w:rsid w:val="009B4991"/>
    <w:rsid w:val="009B5364"/>
    <w:rsid w:val="009B6258"/>
    <w:rsid w:val="009B6650"/>
    <w:rsid w:val="009B70F7"/>
    <w:rsid w:val="009B7185"/>
    <w:rsid w:val="009B7A38"/>
    <w:rsid w:val="009C03B3"/>
    <w:rsid w:val="009C16C3"/>
    <w:rsid w:val="009C1EA3"/>
    <w:rsid w:val="009C2143"/>
    <w:rsid w:val="009C2B59"/>
    <w:rsid w:val="009C2F30"/>
    <w:rsid w:val="009C3A72"/>
    <w:rsid w:val="009C3C64"/>
    <w:rsid w:val="009C6031"/>
    <w:rsid w:val="009C747C"/>
    <w:rsid w:val="009D34E1"/>
    <w:rsid w:val="009D4C05"/>
    <w:rsid w:val="009D5A4A"/>
    <w:rsid w:val="009D5CE0"/>
    <w:rsid w:val="009D6BD1"/>
    <w:rsid w:val="009D6F03"/>
    <w:rsid w:val="009D7720"/>
    <w:rsid w:val="009E0D73"/>
    <w:rsid w:val="009E3D78"/>
    <w:rsid w:val="009E3DCB"/>
    <w:rsid w:val="009E4C20"/>
    <w:rsid w:val="009E50E4"/>
    <w:rsid w:val="009E6698"/>
    <w:rsid w:val="009E685A"/>
    <w:rsid w:val="009E7362"/>
    <w:rsid w:val="009E74E4"/>
    <w:rsid w:val="009F02DD"/>
    <w:rsid w:val="009F0D9C"/>
    <w:rsid w:val="009F1619"/>
    <w:rsid w:val="009F2380"/>
    <w:rsid w:val="009F2651"/>
    <w:rsid w:val="009F2AC9"/>
    <w:rsid w:val="009F2AF4"/>
    <w:rsid w:val="009F2CF2"/>
    <w:rsid w:val="009F4155"/>
    <w:rsid w:val="009F4C36"/>
    <w:rsid w:val="009F5CEB"/>
    <w:rsid w:val="009F5E57"/>
    <w:rsid w:val="009F6087"/>
    <w:rsid w:val="009F675E"/>
    <w:rsid w:val="009F723D"/>
    <w:rsid w:val="009F76AC"/>
    <w:rsid w:val="00A001F1"/>
    <w:rsid w:val="00A00AB7"/>
    <w:rsid w:val="00A010BB"/>
    <w:rsid w:val="00A0129D"/>
    <w:rsid w:val="00A0504B"/>
    <w:rsid w:val="00A060AB"/>
    <w:rsid w:val="00A06466"/>
    <w:rsid w:val="00A071ED"/>
    <w:rsid w:val="00A07CDA"/>
    <w:rsid w:val="00A105D5"/>
    <w:rsid w:val="00A11096"/>
    <w:rsid w:val="00A117AE"/>
    <w:rsid w:val="00A11C79"/>
    <w:rsid w:val="00A12A1B"/>
    <w:rsid w:val="00A131D1"/>
    <w:rsid w:val="00A136BE"/>
    <w:rsid w:val="00A13A0E"/>
    <w:rsid w:val="00A146D3"/>
    <w:rsid w:val="00A15C9C"/>
    <w:rsid w:val="00A165D2"/>
    <w:rsid w:val="00A16A2F"/>
    <w:rsid w:val="00A16DAA"/>
    <w:rsid w:val="00A17137"/>
    <w:rsid w:val="00A174F1"/>
    <w:rsid w:val="00A20736"/>
    <w:rsid w:val="00A2083F"/>
    <w:rsid w:val="00A20E5E"/>
    <w:rsid w:val="00A216B2"/>
    <w:rsid w:val="00A21EBA"/>
    <w:rsid w:val="00A24C39"/>
    <w:rsid w:val="00A25688"/>
    <w:rsid w:val="00A25A74"/>
    <w:rsid w:val="00A269F2"/>
    <w:rsid w:val="00A275A9"/>
    <w:rsid w:val="00A27DC6"/>
    <w:rsid w:val="00A32A59"/>
    <w:rsid w:val="00A32E3A"/>
    <w:rsid w:val="00A331FB"/>
    <w:rsid w:val="00A34AAC"/>
    <w:rsid w:val="00A35AC3"/>
    <w:rsid w:val="00A36526"/>
    <w:rsid w:val="00A36F35"/>
    <w:rsid w:val="00A374E9"/>
    <w:rsid w:val="00A37DBD"/>
    <w:rsid w:val="00A40501"/>
    <w:rsid w:val="00A41200"/>
    <w:rsid w:val="00A4141E"/>
    <w:rsid w:val="00A41565"/>
    <w:rsid w:val="00A42822"/>
    <w:rsid w:val="00A43B3D"/>
    <w:rsid w:val="00A43E6E"/>
    <w:rsid w:val="00A449E5"/>
    <w:rsid w:val="00A44F9C"/>
    <w:rsid w:val="00A4600E"/>
    <w:rsid w:val="00A47C8D"/>
    <w:rsid w:val="00A5114A"/>
    <w:rsid w:val="00A512FD"/>
    <w:rsid w:val="00A53591"/>
    <w:rsid w:val="00A548E9"/>
    <w:rsid w:val="00A561F0"/>
    <w:rsid w:val="00A57175"/>
    <w:rsid w:val="00A571B1"/>
    <w:rsid w:val="00A579DD"/>
    <w:rsid w:val="00A57BDD"/>
    <w:rsid w:val="00A6011D"/>
    <w:rsid w:val="00A6169A"/>
    <w:rsid w:val="00A61DAC"/>
    <w:rsid w:val="00A63170"/>
    <w:rsid w:val="00A64225"/>
    <w:rsid w:val="00A6699A"/>
    <w:rsid w:val="00A67AC0"/>
    <w:rsid w:val="00A70ADB"/>
    <w:rsid w:val="00A71272"/>
    <w:rsid w:val="00A72517"/>
    <w:rsid w:val="00A731F6"/>
    <w:rsid w:val="00A7346D"/>
    <w:rsid w:val="00A73DD4"/>
    <w:rsid w:val="00A76BF1"/>
    <w:rsid w:val="00A76D17"/>
    <w:rsid w:val="00A80AC4"/>
    <w:rsid w:val="00A80B0B"/>
    <w:rsid w:val="00A81253"/>
    <w:rsid w:val="00A81F48"/>
    <w:rsid w:val="00A83A7F"/>
    <w:rsid w:val="00A8453B"/>
    <w:rsid w:val="00A84E19"/>
    <w:rsid w:val="00A85538"/>
    <w:rsid w:val="00A855B4"/>
    <w:rsid w:val="00A86199"/>
    <w:rsid w:val="00A86850"/>
    <w:rsid w:val="00A868B4"/>
    <w:rsid w:val="00A871DF"/>
    <w:rsid w:val="00A8720B"/>
    <w:rsid w:val="00A87D59"/>
    <w:rsid w:val="00A903E7"/>
    <w:rsid w:val="00A906FF"/>
    <w:rsid w:val="00A91647"/>
    <w:rsid w:val="00A9230D"/>
    <w:rsid w:val="00A933B2"/>
    <w:rsid w:val="00A939BD"/>
    <w:rsid w:val="00A93E78"/>
    <w:rsid w:val="00A94311"/>
    <w:rsid w:val="00A94918"/>
    <w:rsid w:val="00A94B7E"/>
    <w:rsid w:val="00A94CA4"/>
    <w:rsid w:val="00A9627B"/>
    <w:rsid w:val="00A96473"/>
    <w:rsid w:val="00AA05B8"/>
    <w:rsid w:val="00AA08E1"/>
    <w:rsid w:val="00AA13C6"/>
    <w:rsid w:val="00AA35FE"/>
    <w:rsid w:val="00AA3613"/>
    <w:rsid w:val="00AA3BF1"/>
    <w:rsid w:val="00AA548A"/>
    <w:rsid w:val="00AA575A"/>
    <w:rsid w:val="00AA585C"/>
    <w:rsid w:val="00AA6BFA"/>
    <w:rsid w:val="00AB114D"/>
    <w:rsid w:val="00AB1E56"/>
    <w:rsid w:val="00AB1FC0"/>
    <w:rsid w:val="00AB2602"/>
    <w:rsid w:val="00AB413B"/>
    <w:rsid w:val="00AB449C"/>
    <w:rsid w:val="00AB4C52"/>
    <w:rsid w:val="00AB551E"/>
    <w:rsid w:val="00AB57FE"/>
    <w:rsid w:val="00AB5A1D"/>
    <w:rsid w:val="00AB6CCD"/>
    <w:rsid w:val="00AC033D"/>
    <w:rsid w:val="00AC1B6C"/>
    <w:rsid w:val="00AC29B1"/>
    <w:rsid w:val="00AC3025"/>
    <w:rsid w:val="00AC33A0"/>
    <w:rsid w:val="00AC3EAD"/>
    <w:rsid w:val="00AC40E4"/>
    <w:rsid w:val="00AC425A"/>
    <w:rsid w:val="00AC4F0D"/>
    <w:rsid w:val="00AC4FE8"/>
    <w:rsid w:val="00AC606D"/>
    <w:rsid w:val="00AC733B"/>
    <w:rsid w:val="00AD1077"/>
    <w:rsid w:val="00AD132C"/>
    <w:rsid w:val="00AD1E3F"/>
    <w:rsid w:val="00AD20D6"/>
    <w:rsid w:val="00AD26AA"/>
    <w:rsid w:val="00AD2728"/>
    <w:rsid w:val="00AD2BA6"/>
    <w:rsid w:val="00AD3D35"/>
    <w:rsid w:val="00AD3E9E"/>
    <w:rsid w:val="00AD675E"/>
    <w:rsid w:val="00AD67D3"/>
    <w:rsid w:val="00AE01B7"/>
    <w:rsid w:val="00AE02E4"/>
    <w:rsid w:val="00AE0A02"/>
    <w:rsid w:val="00AE1093"/>
    <w:rsid w:val="00AE27ED"/>
    <w:rsid w:val="00AE2A0C"/>
    <w:rsid w:val="00AE43A4"/>
    <w:rsid w:val="00AE52D1"/>
    <w:rsid w:val="00AE633D"/>
    <w:rsid w:val="00AE78DD"/>
    <w:rsid w:val="00AF120B"/>
    <w:rsid w:val="00AF1FA7"/>
    <w:rsid w:val="00AF2E1B"/>
    <w:rsid w:val="00AF3D4B"/>
    <w:rsid w:val="00AF48A2"/>
    <w:rsid w:val="00AF48FA"/>
    <w:rsid w:val="00AF5DE5"/>
    <w:rsid w:val="00AF6B82"/>
    <w:rsid w:val="00AF73E8"/>
    <w:rsid w:val="00B008B2"/>
    <w:rsid w:val="00B023A1"/>
    <w:rsid w:val="00B0246F"/>
    <w:rsid w:val="00B02F58"/>
    <w:rsid w:val="00B0431B"/>
    <w:rsid w:val="00B05330"/>
    <w:rsid w:val="00B05A5A"/>
    <w:rsid w:val="00B0739D"/>
    <w:rsid w:val="00B10F48"/>
    <w:rsid w:val="00B11CB7"/>
    <w:rsid w:val="00B11DBB"/>
    <w:rsid w:val="00B126F6"/>
    <w:rsid w:val="00B12876"/>
    <w:rsid w:val="00B12C9B"/>
    <w:rsid w:val="00B140DE"/>
    <w:rsid w:val="00B1432D"/>
    <w:rsid w:val="00B146E3"/>
    <w:rsid w:val="00B14EEF"/>
    <w:rsid w:val="00B1557B"/>
    <w:rsid w:val="00B15E6E"/>
    <w:rsid w:val="00B15F72"/>
    <w:rsid w:val="00B164F4"/>
    <w:rsid w:val="00B1679A"/>
    <w:rsid w:val="00B1731F"/>
    <w:rsid w:val="00B17433"/>
    <w:rsid w:val="00B17BA1"/>
    <w:rsid w:val="00B17C58"/>
    <w:rsid w:val="00B17D62"/>
    <w:rsid w:val="00B200AE"/>
    <w:rsid w:val="00B21490"/>
    <w:rsid w:val="00B2171F"/>
    <w:rsid w:val="00B21DDB"/>
    <w:rsid w:val="00B222B1"/>
    <w:rsid w:val="00B225D4"/>
    <w:rsid w:val="00B23DF1"/>
    <w:rsid w:val="00B24373"/>
    <w:rsid w:val="00B2570E"/>
    <w:rsid w:val="00B25A06"/>
    <w:rsid w:val="00B26114"/>
    <w:rsid w:val="00B26B26"/>
    <w:rsid w:val="00B27AC3"/>
    <w:rsid w:val="00B27F84"/>
    <w:rsid w:val="00B27FBA"/>
    <w:rsid w:val="00B30658"/>
    <w:rsid w:val="00B30A3C"/>
    <w:rsid w:val="00B31C43"/>
    <w:rsid w:val="00B32248"/>
    <w:rsid w:val="00B322D1"/>
    <w:rsid w:val="00B33246"/>
    <w:rsid w:val="00B3530C"/>
    <w:rsid w:val="00B35BCE"/>
    <w:rsid w:val="00B35D49"/>
    <w:rsid w:val="00B35E6E"/>
    <w:rsid w:val="00B36B13"/>
    <w:rsid w:val="00B37C74"/>
    <w:rsid w:val="00B37D07"/>
    <w:rsid w:val="00B40A10"/>
    <w:rsid w:val="00B410F3"/>
    <w:rsid w:val="00B41800"/>
    <w:rsid w:val="00B42FA1"/>
    <w:rsid w:val="00B4394A"/>
    <w:rsid w:val="00B44130"/>
    <w:rsid w:val="00B44814"/>
    <w:rsid w:val="00B44D51"/>
    <w:rsid w:val="00B45C04"/>
    <w:rsid w:val="00B4617F"/>
    <w:rsid w:val="00B4770C"/>
    <w:rsid w:val="00B47E25"/>
    <w:rsid w:val="00B51CFB"/>
    <w:rsid w:val="00B52241"/>
    <w:rsid w:val="00B52470"/>
    <w:rsid w:val="00B52F2A"/>
    <w:rsid w:val="00B537B1"/>
    <w:rsid w:val="00B53B8F"/>
    <w:rsid w:val="00B55431"/>
    <w:rsid w:val="00B554F3"/>
    <w:rsid w:val="00B565BA"/>
    <w:rsid w:val="00B56E4A"/>
    <w:rsid w:val="00B60D1E"/>
    <w:rsid w:val="00B61555"/>
    <w:rsid w:val="00B61BFF"/>
    <w:rsid w:val="00B62B18"/>
    <w:rsid w:val="00B6354A"/>
    <w:rsid w:val="00B63F60"/>
    <w:rsid w:val="00B6406F"/>
    <w:rsid w:val="00B64640"/>
    <w:rsid w:val="00B65E79"/>
    <w:rsid w:val="00B65F10"/>
    <w:rsid w:val="00B66379"/>
    <w:rsid w:val="00B673DA"/>
    <w:rsid w:val="00B67ACC"/>
    <w:rsid w:val="00B7091D"/>
    <w:rsid w:val="00B71351"/>
    <w:rsid w:val="00B7427C"/>
    <w:rsid w:val="00B74297"/>
    <w:rsid w:val="00B7658A"/>
    <w:rsid w:val="00B772FC"/>
    <w:rsid w:val="00B778FE"/>
    <w:rsid w:val="00B77F74"/>
    <w:rsid w:val="00B804FF"/>
    <w:rsid w:val="00B8108C"/>
    <w:rsid w:val="00B81D13"/>
    <w:rsid w:val="00B82B54"/>
    <w:rsid w:val="00B82B6B"/>
    <w:rsid w:val="00B82EC4"/>
    <w:rsid w:val="00B84580"/>
    <w:rsid w:val="00B85495"/>
    <w:rsid w:val="00B85B63"/>
    <w:rsid w:val="00B86239"/>
    <w:rsid w:val="00B86E7A"/>
    <w:rsid w:val="00B87A5F"/>
    <w:rsid w:val="00B902D8"/>
    <w:rsid w:val="00B902F0"/>
    <w:rsid w:val="00B911B5"/>
    <w:rsid w:val="00B91FD4"/>
    <w:rsid w:val="00B9207C"/>
    <w:rsid w:val="00B9244D"/>
    <w:rsid w:val="00B935F0"/>
    <w:rsid w:val="00B93A59"/>
    <w:rsid w:val="00B955EF"/>
    <w:rsid w:val="00B9578B"/>
    <w:rsid w:val="00B95F5F"/>
    <w:rsid w:val="00B9673B"/>
    <w:rsid w:val="00B96C3F"/>
    <w:rsid w:val="00B97C5F"/>
    <w:rsid w:val="00BA1067"/>
    <w:rsid w:val="00BA1E54"/>
    <w:rsid w:val="00BA216B"/>
    <w:rsid w:val="00BA219B"/>
    <w:rsid w:val="00BA2715"/>
    <w:rsid w:val="00BA2E47"/>
    <w:rsid w:val="00BA39D5"/>
    <w:rsid w:val="00BA3D61"/>
    <w:rsid w:val="00BA5037"/>
    <w:rsid w:val="00BA585E"/>
    <w:rsid w:val="00BA5EEF"/>
    <w:rsid w:val="00BA67E7"/>
    <w:rsid w:val="00BA76F9"/>
    <w:rsid w:val="00BB0FF8"/>
    <w:rsid w:val="00BB15EC"/>
    <w:rsid w:val="00BB2536"/>
    <w:rsid w:val="00BB3C5C"/>
    <w:rsid w:val="00BB3CB4"/>
    <w:rsid w:val="00BB5E8A"/>
    <w:rsid w:val="00BB6039"/>
    <w:rsid w:val="00BB7646"/>
    <w:rsid w:val="00BC0386"/>
    <w:rsid w:val="00BC043B"/>
    <w:rsid w:val="00BC1E96"/>
    <w:rsid w:val="00BC34C7"/>
    <w:rsid w:val="00BC3586"/>
    <w:rsid w:val="00BC38B6"/>
    <w:rsid w:val="00BC420A"/>
    <w:rsid w:val="00BC513B"/>
    <w:rsid w:val="00BC5644"/>
    <w:rsid w:val="00BC59AE"/>
    <w:rsid w:val="00BC62CE"/>
    <w:rsid w:val="00BC6571"/>
    <w:rsid w:val="00BC66D7"/>
    <w:rsid w:val="00BC6A9B"/>
    <w:rsid w:val="00BC6D98"/>
    <w:rsid w:val="00BC7FD9"/>
    <w:rsid w:val="00BD120C"/>
    <w:rsid w:val="00BD17E8"/>
    <w:rsid w:val="00BD18C5"/>
    <w:rsid w:val="00BD1992"/>
    <w:rsid w:val="00BD1D0F"/>
    <w:rsid w:val="00BD22EA"/>
    <w:rsid w:val="00BD2588"/>
    <w:rsid w:val="00BD312D"/>
    <w:rsid w:val="00BD3300"/>
    <w:rsid w:val="00BD3C7F"/>
    <w:rsid w:val="00BD401F"/>
    <w:rsid w:val="00BD51AE"/>
    <w:rsid w:val="00BD5575"/>
    <w:rsid w:val="00BD5C13"/>
    <w:rsid w:val="00BD75A4"/>
    <w:rsid w:val="00BE01E2"/>
    <w:rsid w:val="00BE14CB"/>
    <w:rsid w:val="00BE15F1"/>
    <w:rsid w:val="00BE4C71"/>
    <w:rsid w:val="00BE5708"/>
    <w:rsid w:val="00BE5E2B"/>
    <w:rsid w:val="00BE5E88"/>
    <w:rsid w:val="00BE5F33"/>
    <w:rsid w:val="00BE636D"/>
    <w:rsid w:val="00BF0653"/>
    <w:rsid w:val="00BF1033"/>
    <w:rsid w:val="00BF17DE"/>
    <w:rsid w:val="00BF4DD4"/>
    <w:rsid w:val="00BF61F5"/>
    <w:rsid w:val="00BF6C5E"/>
    <w:rsid w:val="00C00A24"/>
    <w:rsid w:val="00C00B57"/>
    <w:rsid w:val="00C00E58"/>
    <w:rsid w:val="00C01DA4"/>
    <w:rsid w:val="00C02852"/>
    <w:rsid w:val="00C029E4"/>
    <w:rsid w:val="00C030EC"/>
    <w:rsid w:val="00C05F30"/>
    <w:rsid w:val="00C06698"/>
    <w:rsid w:val="00C06FE8"/>
    <w:rsid w:val="00C07105"/>
    <w:rsid w:val="00C10035"/>
    <w:rsid w:val="00C114ED"/>
    <w:rsid w:val="00C1187C"/>
    <w:rsid w:val="00C11D2E"/>
    <w:rsid w:val="00C120DA"/>
    <w:rsid w:val="00C128D3"/>
    <w:rsid w:val="00C13AF5"/>
    <w:rsid w:val="00C147CB"/>
    <w:rsid w:val="00C14D6C"/>
    <w:rsid w:val="00C14E11"/>
    <w:rsid w:val="00C15C31"/>
    <w:rsid w:val="00C160CE"/>
    <w:rsid w:val="00C16535"/>
    <w:rsid w:val="00C177E4"/>
    <w:rsid w:val="00C208B7"/>
    <w:rsid w:val="00C208DB"/>
    <w:rsid w:val="00C20CFA"/>
    <w:rsid w:val="00C2235A"/>
    <w:rsid w:val="00C2248B"/>
    <w:rsid w:val="00C22F98"/>
    <w:rsid w:val="00C23050"/>
    <w:rsid w:val="00C2349F"/>
    <w:rsid w:val="00C248CF"/>
    <w:rsid w:val="00C24A2E"/>
    <w:rsid w:val="00C24A3E"/>
    <w:rsid w:val="00C24FB0"/>
    <w:rsid w:val="00C25283"/>
    <w:rsid w:val="00C255B7"/>
    <w:rsid w:val="00C27A24"/>
    <w:rsid w:val="00C27CC0"/>
    <w:rsid w:val="00C301C9"/>
    <w:rsid w:val="00C30944"/>
    <w:rsid w:val="00C32669"/>
    <w:rsid w:val="00C33201"/>
    <w:rsid w:val="00C3347F"/>
    <w:rsid w:val="00C33C21"/>
    <w:rsid w:val="00C35568"/>
    <w:rsid w:val="00C37795"/>
    <w:rsid w:val="00C41E8A"/>
    <w:rsid w:val="00C41FBB"/>
    <w:rsid w:val="00C4298F"/>
    <w:rsid w:val="00C442C9"/>
    <w:rsid w:val="00C444C1"/>
    <w:rsid w:val="00C4481E"/>
    <w:rsid w:val="00C457EA"/>
    <w:rsid w:val="00C46EB8"/>
    <w:rsid w:val="00C47107"/>
    <w:rsid w:val="00C479E8"/>
    <w:rsid w:val="00C51138"/>
    <w:rsid w:val="00C5166A"/>
    <w:rsid w:val="00C54B59"/>
    <w:rsid w:val="00C55F8A"/>
    <w:rsid w:val="00C619A3"/>
    <w:rsid w:val="00C61DA6"/>
    <w:rsid w:val="00C62005"/>
    <w:rsid w:val="00C66094"/>
    <w:rsid w:val="00C66EC6"/>
    <w:rsid w:val="00C677F0"/>
    <w:rsid w:val="00C706C7"/>
    <w:rsid w:val="00C70AE6"/>
    <w:rsid w:val="00C7113B"/>
    <w:rsid w:val="00C735EB"/>
    <w:rsid w:val="00C73875"/>
    <w:rsid w:val="00C73FDA"/>
    <w:rsid w:val="00C73FE7"/>
    <w:rsid w:val="00C7524B"/>
    <w:rsid w:val="00C752D1"/>
    <w:rsid w:val="00C75404"/>
    <w:rsid w:val="00C75779"/>
    <w:rsid w:val="00C763A4"/>
    <w:rsid w:val="00C765FD"/>
    <w:rsid w:val="00C77426"/>
    <w:rsid w:val="00C775C7"/>
    <w:rsid w:val="00C77769"/>
    <w:rsid w:val="00C805E8"/>
    <w:rsid w:val="00C80A0F"/>
    <w:rsid w:val="00C812F2"/>
    <w:rsid w:val="00C81894"/>
    <w:rsid w:val="00C82982"/>
    <w:rsid w:val="00C82B77"/>
    <w:rsid w:val="00C83B2A"/>
    <w:rsid w:val="00C83FA2"/>
    <w:rsid w:val="00C8447A"/>
    <w:rsid w:val="00C84939"/>
    <w:rsid w:val="00C8674B"/>
    <w:rsid w:val="00C86836"/>
    <w:rsid w:val="00C9064E"/>
    <w:rsid w:val="00C91AF0"/>
    <w:rsid w:val="00C931D2"/>
    <w:rsid w:val="00C936CC"/>
    <w:rsid w:val="00C94178"/>
    <w:rsid w:val="00C945DD"/>
    <w:rsid w:val="00C94C4E"/>
    <w:rsid w:val="00C94FE9"/>
    <w:rsid w:val="00C97212"/>
    <w:rsid w:val="00CA0D03"/>
    <w:rsid w:val="00CA1516"/>
    <w:rsid w:val="00CA1DAA"/>
    <w:rsid w:val="00CA22B1"/>
    <w:rsid w:val="00CA2841"/>
    <w:rsid w:val="00CA2A82"/>
    <w:rsid w:val="00CA330C"/>
    <w:rsid w:val="00CA386C"/>
    <w:rsid w:val="00CA3EC5"/>
    <w:rsid w:val="00CA4601"/>
    <w:rsid w:val="00CA48D9"/>
    <w:rsid w:val="00CA4906"/>
    <w:rsid w:val="00CA51C3"/>
    <w:rsid w:val="00CA51E1"/>
    <w:rsid w:val="00CA54C4"/>
    <w:rsid w:val="00CA61B7"/>
    <w:rsid w:val="00CA637C"/>
    <w:rsid w:val="00CA6804"/>
    <w:rsid w:val="00CA69BB"/>
    <w:rsid w:val="00CB0B58"/>
    <w:rsid w:val="00CB2EEB"/>
    <w:rsid w:val="00CB2F0C"/>
    <w:rsid w:val="00CB3105"/>
    <w:rsid w:val="00CB321E"/>
    <w:rsid w:val="00CB34D6"/>
    <w:rsid w:val="00CB38A1"/>
    <w:rsid w:val="00CB3B8B"/>
    <w:rsid w:val="00CB4160"/>
    <w:rsid w:val="00CB4A66"/>
    <w:rsid w:val="00CB4B73"/>
    <w:rsid w:val="00CB4E6B"/>
    <w:rsid w:val="00CB649C"/>
    <w:rsid w:val="00CB7A9C"/>
    <w:rsid w:val="00CC0805"/>
    <w:rsid w:val="00CC0A8A"/>
    <w:rsid w:val="00CC0BCC"/>
    <w:rsid w:val="00CC103D"/>
    <w:rsid w:val="00CC1237"/>
    <w:rsid w:val="00CC26E2"/>
    <w:rsid w:val="00CC2AD1"/>
    <w:rsid w:val="00CC40C0"/>
    <w:rsid w:val="00CC51FE"/>
    <w:rsid w:val="00CC5247"/>
    <w:rsid w:val="00CD1FBA"/>
    <w:rsid w:val="00CD296B"/>
    <w:rsid w:val="00CD297F"/>
    <w:rsid w:val="00CD2AE9"/>
    <w:rsid w:val="00CD2D4D"/>
    <w:rsid w:val="00CD3015"/>
    <w:rsid w:val="00CD350A"/>
    <w:rsid w:val="00CD375D"/>
    <w:rsid w:val="00CD430E"/>
    <w:rsid w:val="00CD4F31"/>
    <w:rsid w:val="00CD5585"/>
    <w:rsid w:val="00CD55DC"/>
    <w:rsid w:val="00CD5CA9"/>
    <w:rsid w:val="00CD5EE0"/>
    <w:rsid w:val="00CD6AB1"/>
    <w:rsid w:val="00CE0E78"/>
    <w:rsid w:val="00CE24F4"/>
    <w:rsid w:val="00CE28EF"/>
    <w:rsid w:val="00CE295F"/>
    <w:rsid w:val="00CE34E3"/>
    <w:rsid w:val="00CE62E2"/>
    <w:rsid w:val="00CE6A48"/>
    <w:rsid w:val="00CE6F70"/>
    <w:rsid w:val="00CF069A"/>
    <w:rsid w:val="00CF0C5D"/>
    <w:rsid w:val="00CF17D7"/>
    <w:rsid w:val="00CF189C"/>
    <w:rsid w:val="00CF18D0"/>
    <w:rsid w:val="00CF24C3"/>
    <w:rsid w:val="00CF34BC"/>
    <w:rsid w:val="00CF36C2"/>
    <w:rsid w:val="00CF3B7D"/>
    <w:rsid w:val="00CF6113"/>
    <w:rsid w:val="00CF6DFA"/>
    <w:rsid w:val="00CF6EA5"/>
    <w:rsid w:val="00D013F5"/>
    <w:rsid w:val="00D02504"/>
    <w:rsid w:val="00D02833"/>
    <w:rsid w:val="00D04EF3"/>
    <w:rsid w:val="00D07AB1"/>
    <w:rsid w:val="00D103C6"/>
    <w:rsid w:val="00D118FD"/>
    <w:rsid w:val="00D11914"/>
    <w:rsid w:val="00D13561"/>
    <w:rsid w:val="00D14D09"/>
    <w:rsid w:val="00D1587A"/>
    <w:rsid w:val="00D15A66"/>
    <w:rsid w:val="00D15D21"/>
    <w:rsid w:val="00D168F9"/>
    <w:rsid w:val="00D16A3C"/>
    <w:rsid w:val="00D1744A"/>
    <w:rsid w:val="00D17781"/>
    <w:rsid w:val="00D17C97"/>
    <w:rsid w:val="00D17F96"/>
    <w:rsid w:val="00D202DF"/>
    <w:rsid w:val="00D2060C"/>
    <w:rsid w:val="00D20FF9"/>
    <w:rsid w:val="00D21EF0"/>
    <w:rsid w:val="00D227BB"/>
    <w:rsid w:val="00D24321"/>
    <w:rsid w:val="00D248FF"/>
    <w:rsid w:val="00D24F3C"/>
    <w:rsid w:val="00D25266"/>
    <w:rsid w:val="00D2550A"/>
    <w:rsid w:val="00D315E1"/>
    <w:rsid w:val="00D3297A"/>
    <w:rsid w:val="00D335BC"/>
    <w:rsid w:val="00D33A14"/>
    <w:rsid w:val="00D3668D"/>
    <w:rsid w:val="00D36EEE"/>
    <w:rsid w:val="00D4186F"/>
    <w:rsid w:val="00D42B86"/>
    <w:rsid w:val="00D43F93"/>
    <w:rsid w:val="00D45A22"/>
    <w:rsid w:val="00D45E16"/>
    <w:rsid w:val="00D45FC5"/>
    <w:rsid w:val="00D466AF"/>
    <w:rsid w:val="00D47F22"/>
    <w:rsid w:val="00D501A2"/>
    <w:rsid w:val="00D51B83"/>
    <w:rsid w:val="00D52D4D"/>
    <w:rsid w:val="00D53434"/>
    <w:rsid w:val="00D53578"/>
    <w:rsid w:val="00D53C18"/>
    <w:rsid w:val="00D5455E"/>
    <w:rsid w:val="00D55337"/>
    <w:rsid w:val="00D56264"/>
    <w:rsid w:val="00D56D46"/>
    <w:rsid w:val="00D56DB3"/>
    <w:rsid w:val="00D5760B"/>
    <w:rsid w:val="00D57777"/>
    <w:rsid w:val="00D57C6A"/>
    <w:rsid w:val="00D60455"/>
    <w:rsid w:val="00D60A82"/>
    <w:rsid w:val="00D6195D"/>
    <w:rsid w:val="00D625A1"/>
    <w:rsid w:val="00D6269B"/>
    <w:rsid w:val="00D63ABF"/>
    <w:rsid w:val="00D63BED"/>
    <w:rsid w:val="00D63D6B"/>
    <w:rsid w:val="00D642DE"/>
    <w:rsid w:val="00D649C8"/>
    <w:rsid w:val="00D64D28"/>
    <w:rsid w:val="00D65252"/>
    <w:rsid w:val="00D65278"/>
    <w:rsid w:val="00D658E5"/>
    <w:rsid w:val="00D664DD"/>
    <w:rsid w:val="00D66572"/>
    <w:rsid w:val="00D665BB"/>
    <w:rsid w:val="00D67BAB"/>
    <w:rsid w:val="00D708AF"/>
    <w:rsid w:val="00D71A3D"/>
    <w:rsid w:val="00D728E4"/>
    <w:rsid w:val="00D72B54"/>
    <w:rsid w:val="00D73A90"/>
    <w:rsid w:val="00D74ECC"/>
    <w:rsid w:val="00D74F2D"/>
    <w:rsid w:val="00D770F1"/>
    <w:rsid w:val="00D8083D"/>
    <w:rsid w:val="00D808DF"/>
    <w:rsid w:val="00D80917"/>
    <w:rsid w:val="00D80C08"/>
    <w:rsid w:val="00D8160D"/>
    <w:rsid w:val="00D820A2"/>
    <w:rsid w:val="00D82474"/>
    <w:rsid w:val="00D824B9"/>
    <w:rsid w:val="00D82512"/>
    <w:rsid w:val="00D849CD"/>
    <w:rsid w:val="00D86E26"/>
    <w:rsid w:val="00D87FD6"/>
    <w:rsid w:val="00D90451"/>
    <w:rsid w:val="00D909BF"/>
    <w:rsid w:val="00D93662"/>
    <w:rsid w:val="00D93AFC"/>
    <w:rsid w:val="00D95400"/>
    <w:rsid w:val="00D955B5"/>
    <w:rsid w:val="00D9572B"/>
    <w:rsid w:val="00D95B63"/>
    <w:rsid w:val="00D96619"/>
    <w:rsid w:val="00D969BB"/>
    <w:rsid w:val="00D96BBE"/>
    <w:rsid w:val="00D96E3C"/>
    <w:rsid w:val="00DA0089"/>
    <w:rsid w:val="00DA00F1"/>
    <w:rsid w:val="00DA1A5D"/>
    <w:rsid w:val="00DA24DF"/>
    <w:rsid w:val="00DA3505"/>
    <w:rsid w:val="00DA3EFE"/>
    <w:rsid w:val="00DA3FAF"/>
    <w:rsid w:val="00DA536B"/>
    <w:rsid w:val="00DA5747"/>
    <w:rsid w:val="00DA6BBC"/>
    <w:rsid w:val="00DA6E6D"/>
    <w:rsid w:val="00DB0674"/>
    <w:rsid w:val="00DB1A55"/>
    <w:rsid w:val="00DB205F"/>
    <w:rsid w:val="00DB2857"/>
    <w:rsid w:val="00DB2B7F"/>
    <w:rsid w:val="00DB40A5"/>
    <w:rsid w:val="00DB4FB4"/>
    <w:rsid w:val="00DB50BE"/>
    <w:rsid w:val="00DB524D"/>
    <w:rsid w:val="00DB677C"/>
    <w:rsid w:val="00DB799B"/>
    <w:rsid w:val="00DC09D6"/>
    <w:rsid w:val="00DC1AF2"/>
    <w:rsid w:val="00DC3AC1"/>
    <w:rsid w:val="00DC44E2"/>
    <w:rsid w:val="00DC67D2"/>
    <w:rsid w:val="00DC6B31"/>
    <w:rsid w:val="00DC70AF"/>
    <w:rsid w:val="00DC714C"/>
    <w:rsid w:val="00DC75F4"/>
    <w:rsid w:val="00DC7D50"/>
    <w:rsid w:val="00DD016B"/>
    <w:rsid w:val="00DD11F0"/>
    <w:rsid w:val="00DD167A"/>
    <w:rsid w:val="00DD2071"/>
    <w:rsid w:val="00DD2365"/>
    <w:rsid w:val="00DD3C83"/>
    <w:rsid w:val="00DD412C"/>
    <w:rsid w:val="00DD52F1"/>
    <w:rsid w:val="00DD594B"/>
    <w:rsid w:val="00DD6604"/>
    <w:rsid w:val="00DD7D06"/>
    <w:rsid w:val="00DD7D54"/>
    <w:rsid w:val="00DE0709"/>
    <w:rsid w:val="00DE1499"/>
    <w:rsid w:val="00DE337C"/>
    <w:rsid w:val="00DE34EC"/>
    <w:rsid w:val="00DE3FDA"/>
    <w:rsid w:val="00DE4922"/>
    <w:rsid w:val="00DE54FF"/>
    <w:rsid w:val="00DE5978"/>
    <w:rsid w:val="00DE6BD0"/>
    <w:rsid w:val="00DE711B"/>
    <w:rsid w:val="00DE76AC"/>
    <w:rsid w:val="00DE7992"/>
    <w:rsid w:val="00DE7AB1"/>
    <w:rsid w:val="00DF100E"/>
    <w:rsid w:val="00DF2283"/>
    <w:rsid w:val="00DF2347"/>
    <w:rsid w:val="00DF28B5"/>
    <w:rsid w:val="00DF31D8"/>
    <w:rsid w:val="00DF3618"/>
    <w:rsid w:val="00DF378C"/>
    <w:rsid w:val="00DF3C1D"/>
    <w:rsid w:val="00DF46B2"/>
    <w:rsid w:val="00DF532D"/>
    <w:rsid w:val="00DF5764"/>
    <w:rsid w:val="00DF6DFD"/>
    <w:rsid w:val="00DF6F01"/>
    <w:rsid w:val="00DF7C33"/>
    <w:rsid w:val="00E00815"/>
    <w:rsid w:val="00E00B6A"/>
    <w:rsid w:val="00E00C05"/>
    <w:rsid w:val="00E0170A"/>
    <w:rsid w:val="00E02282"/>
    <w:rsid w:val="00E025E9"/>
    <w:rsid w:val="00E02A4B"/>
    <w:rsid w:val="00E035C2"/>
    <w:rsid w:val="00E04C53"/>
    <w:rsid w:val="00E0503A"/>
    <w:rsid w:val="00E05C47"/>
    <w:rsid w:val="00E05EBF"/>
    <w:rsid w:val="00E06319"/>
    <w:rsid w:val="00E07A1D"/>
    <w:rsid w:val="00E10106"/>
    <w:rsid w:val="00E10788"/>
    <w:rsid w:val="00E10E22"/>
    <w:rsid w:val="00E11311"/>
    <w:rsid w:val="00E12239"/>
    <w:rsid w:val="00E123B4"/>
    <w:rsid w:val="00E12C67"/>
    <w:rsid w:val="00E12D0A"/>
    <w:rsid w:val="00E14A85"/>
    <w:rsid w:val="00E14EFD"/>
    <w:rsid w:val="00E15A01"/>
    <w:rsid w:val="00E164D8"/>
    <w:rsid w:val="00E16550"/>
    <w:rsid w:val="00E1759C"/>
    <w:rsid w:val="00E17BD1"/>
    <w:rsid w:val="00E208BF"/>
    <w:rsid w:val="00E2160D"/>
    <w:rsid w:val="00E21734"/>
    <w:rsid w:val="00E22F63"/>
    <w:rsid w:val="00E233B0"/>
    <w:rsid w:val="00E238FC"/>
    <w:rsid w:val="00E23AE3"/>
    <w:rsid w:val="00E24057"/>
    <w:rsid w:val="00E25669"/>
    <w:rsid w:val="00E2724E"/>
    <w:rsid w:val="00E27C6D"/>
    <w:rsid w:val="00E312B6"/>
    <w:rsid w:val="00E31DEB"/>
    <w:rsid w:val="00E3412E"/>
    <w:rsid w:val="00E3432A"/>
    <w:rsid w:val="00E3432F"/>
    <w:rsid w:val="00E37443"/>
    <w:rsid w:val="00E41612"/>
    <w:rsid w:val="00E41BEE"/>
    <w:rsid w:val="00E4253D"/>
    <w:rsid w:val="00E42DF3"/>
    <w:rsid w:val="00E45F44"/>
    <w:rsid w:val="00E472CF"/>
    <w:rsid w:val="00E475DF"/>
    <w:rsid w:val="00E47F67"/>
    <w:rsid w:val="00E47FA2"/>
    <w:rsid w:val="00E50B2D"/>
    <w:rsid w:val="00E540DF"/>
    <w:rsid w:val="00E57111"/>
    <w:rsid w:val="00E6159E"/>
    <w:rsid w:val="00E61B82"/>
    <w:rsid w:val="00E62257"/>
    <w:rsid w:val="00E62B75"/>
    <w:rsid w:val="00E62D02"/>
    <w:rsid w:val="00E62F2F"/>
    <w:rsid w:val="00E634F6"/>
    <w:rsid w:val="00E65FE2"/>
    <w:rsid w:val="00E6643D"/>
    <w:rsid w:val="00E66C5A"/>
    <w:rsid w:val="00E66E9B"/>
    <w:rsid w:val="00E66ED4"/>
    <w:rsid w:val="00E673AF"/>
    <w:rsid w:val="00E70CE8"/>
    <w:rsid w:val="00E729B0"/>
    <w:rsid w:val="00E73385"/>
    <w:rsid w:val="00E74320"/>
    <w:rsid w:val="00E74E70"/>
    <w:rsid w:val="00E757F6"/>
    <w:rsid w:val="00E75A26"/>
    <w:rsid w:val="00E77642"/>
    <w:rsid w:val="00E80534"/>
    <w:rsid w:val="00E80721"/>
    <w:rsid w:val="00E80DBA"/>
    <w:rsid w:val="00E81998"/>
    <w:rsid w:val="00E81E9C"/>
    <w:rsid w:val="00E8243A"/>
    <w:rsid w:val="00E82D08"/>
    <w:rsid w:val="00E83A75"/>
    <w:rsid w:val="00E84EF5"/>
    <w:rsid w:val="00E85A3E"/>
    <w:rsid w:val="00E86532"/>
    <w:rsid w:val="00E87A3D"/>
    <w:rsid w:val="00E903A1"/>
    <w:rsid w:val="00E90879"/>
    <w:rsid w:val="00E91559"/>
    <w:rsid w:val="00E92177"/>
    <w:rsid w:val="00E9291F"/>
    <w:rsid w:val="00E92FEC"/>
    <w:rsid w:val="00E9482B"/>
    <w:rsid w:val="00E9571C"/>
    <w:rsid w:val="00E96F9C"/>
    <w:rsid w:val="00E974DB"/>
    <w:rsid w:val="00EA0C55"/>
    <w:rsid w:val="00EA15D0"/>
    <w:rsid w:val="00EA167E"/>
    <w:rsid w:val="00EA232D"/>
    <w:rsid w:val="00EA28DC"/>
    <w:rsid w:val="00EA3BFE"/>
    <w:rsid w:val="00EA597E"/>
    <w:rsid w:val="00EA5BD1"/>
    <w:rsid w:val="00EA622C"/>
    <w:rsid w:val="00EA7C90"/>
    <w:rsid w:val="00EA7D80"/>
    <w:rsid w:val="00EA7EEC"/>
    <w:rsid w:val="00EB0CEE"/>
    <w:rsid w:val="00EB2000"/>
    <w:rsid w:val="00EB2875"/>
    <w:rsid w:val="00EB385A"/>
    <w:rsid w:val="00EB39F8"/>
    <w:rsid w:val="00EB3F57"/>
    <w:rsid w:val="00EB58B3"/>
    <w:rsid w:val="00EB635D"/>
    <w:rsid w:val="00EB7721"/>
    <w:rsid w:val="00EB7999"/>
    <w:rsid w:val="00EC071D"/>
    <w:rsid w:val="00EC0B58"/>
    <w:rsid w:val="00EC0F66"/>
    <w:rsid w:val="00EC14CF"/>
    <w:rsid w:val="00EC1A4F"/>
    <w:rsid w:val="00EC2261"/>
    <w:rsid w:val="00EC22CC"/>
    <w:rsid w:val="00EC5379"/>
    <w:rsid w:val="00EC6733"/>
    <w:rsid w:val="00EC74D8"/>
    <w:rsid w:val="00ED0305"/>
    <w:rsid w:val="00ED0E8D"/>
    <w:rsid w:val="00ED27DB"/>
    <w:rsid w:val="00ED3412"/>
    <w:rsid w:val="00ED3417"/>
    <w:rsid w:val="00ED3BEA"/>
    <w:rsid w:val="00ED44F4"/>
    <w:rsid w:val="00ED49BA"/>
    <w:rsid w:val="00ED5074"/>
    <w:rsid w:val="00ED51AF"/>
    <w:rsid w:val="00ED7187"/>
    <w:rsid w:val="00ED7320"/>
    <w:rsid w:val="00ED7C91"/>
    <w:rsid w:val="00EE091A"/>
    <w:rsid w:val="00EE09CD"/>
    <w:rsid w:val="00EE161E"/>
    <w:rsid w:val="00EE27CA"/>
    <w:rsid w:val="00EE2E86"/>
    <w:rsid w:val="00EE4F0F"/>
    <w:rsid w:val="00EE57B7"/>
    <w:rsid w:val="00EE609C"/>
    <w:rsid w:val="00EE649C"/>
    <w:rsid w:val="00EE6DE9"/>
    <w:rsid w:val="00EE7471"/>
    <w:rsid w:val="00EE7805"/>
    <w:rsid w:val="00EE7CFE"/>
    <w:rsid w:val="00EF006B"/>
    <w:rsid w:val="00EF0137"/>
    <w:rsid w:val="00EF0636"/>
    <w:rsid w:val="00EF3D1C"/>
    <w:rsid w:val="00EF3ECA"/>
    <w:rsid w:val="00EF455B"/>
    <w:rsid w:val="00EF4CEB"/>
    <w:rsid w:val="00EF4EEC"/>
    <w:rsid w:val="00EF6AA8"/>
    <w:rsid w:val="00EF6BA9"/>
    <w:rsid w:val="00EF6CF0"/>
    <w:rsid w:val="00EF6D66"/>
    <w:rsid w:val="00EF7003"/>
    <w:rsid w:val="00EF70B0"/>
    <w:rsid w:val="00F02EE3"/>
    <w:rsid w:val="00F03934"/>
    <w:rsid w:val="00F03ADB"/>
    <w:rsid w:val="00F0412D"/>
    <w:rsid w:val="00F0561E"/>
    <w:rsid w:val="00F06064"/>
    <w:rsid w:val="00F06AF9"/>
    <w:rsid w:val="00F077DB"/>
    <w:rsid w:val="00F0795D"/>
    <w:rsid w:val="00F10756"/>
    <w:rsid w:val="00F109B9"/>
    <w:rsid w:val="00F10B20"/>
    <w:rsid w:val="00F1132C"/>
    <w:rsid w:val="00F11F5B"/>
    <w:rsid w:val="00F1455E"/>
    <w:rsid w:val="00F14B6B"/>
    <w:rsid w:val="00F15188"/>
    <w:rsid w:val="00F154AE"/>
    <w:rsid w:val="00F15E8C"/>
    <w:rsid w:val="00F16E40"/>
    <w:rsid w:val="00F17AA7"/>
    <w:rsid w:val="00F17D30"/>
    <w:rsid w:val="00F17E98"/>
    <w:rsid w:val="00F2048C"/>
    <w:rsid w:val="00F21C20"/>
    <w:rsid w:val="00F235BC"/>
    <w:rsid w:val="00F245F3"/>
    <w:rsid w:val="00F2479D"/>
    <w:rsid w:val="00F25799"/>
    <w:rsid w:val="00F26D8D"/>
    <w:rsid w:val="00F26FFB"/>
    <w:rsid w:val="00F274F2"/>
    <w:rsid w:val="00F27F89"/>
    <w:rsid w:val="00F27FCC"/>
    <w:rsid w:val="00F30CBC"/>
    <w:rsid w:val="00F31398"/>
    <w:rsid w:val="00F3204D"/>
    <w:rsid w:val="00F336B4"/>
    <w:rsid w:val="00F33DE3"/>
    <w:rsid w:val="00F33F6C"/>
    <w:rsid w:val="00F357EA"/>
    <w:rsid w:val="00F359E6"/>
    <w:rsid w:val="00F35F51"/>
    <w:rsid w:val="00F41281"/>
    <w:rsid w:val="00F417D2"/>
    <w:rsid w:val="00F41925"/>
    <w:rsid w:val="00F42873"/>
    <w:rsid w:val="00F42EC9"/>
    <w:rsid w:val="00F436B5"/>
    <w:rsid w:val="00F44484"/>
    <w:rsid w:val="00F44629"/>
    <w:rsid w:val="00F44F4F"/>
    <w:rsid w:val="00F44F81"/>
    <w:rsid w:val="00F45457"/>
    <w:rsid w:val="00F46032"/>
    <w:rsid w:val="00F4646C"/>
    <w:rsid w:val="00F47C69"/>
    <w:rsid w:val="00F50666"/>
    <w:rsid w:val="00F51747"/>
    <w:rsid w:val="00F52101"/>
    <w:rsid w:val="00F52E32"/>
    <w:rsid w:val="00F5300F"/>
    <w:rsid w:val="00F53EB6"/>
    <w:rsid w:val="00F5617C"/>
    <w:rsid w:val="00F57189"/>
    <w:rsid w:val="00F61647"/>
    <w:rsid w:val="00F61B2A"/>
    <w:rsid w:val="00F62320"/>
    <w:rsid w:val="00F62DC1"/>
    <w:rsid w:val="00F6347A"/>
    <w:rsid w:val="00F6355E"/>
    <w:rsid w:val="00F6356F"/>
    <w:rsid w:val="00F6473B"/>
    <w:rsid w:val="00F6477B"/>
    <w:rsid w:val="00F64A6D"/>
    <w:rsid w:val="00F65521"/>
    <w:rsid w:val="00F65A9A"/>
    <w:rsid w:val="00F6615E"/>
    <w:rsid w:val="00F661E1"/>
    <w:rsid w:val="00F66C66"/>
    <w:rsid w:val="00F6708D"/>
    <w:rsid w:val="00F67578"/>
    <w:rsid w:val="00F701AF"/>
    <w:rsid w:val="00F705B7"/>
    <w:rsid w:val="00F71B25"/>
    <w:rsid w:val="00F72978"/>
    <w:rsid w:val="00F72C0B"/>
    <w:rsid w:val="00F74978"/>
    <w:rsid w:val="00F75AA8"/>
    <w:rsid w:val="00F77C94"/>
    <w:rsid w:val="00F77EE9"/>
    <w:rsid w:val="00F81018"/>
    <w:rsid w:val="00F8111A"/>
    <w:rsid w:val="00F81524"/>
    <w:rsid w:val="00F81C75"/>
    <w:rsid w:val="00F83689"/>
    <w:rsid w:val="00F83818"/>
    <w:rsid w:val="00F839DD"/>
    <w:rsid w:val="00F86230"/>
    <w:rsid w:val="00F86AF2"/>
    <w:rsid w:val="00F87C87"/>
    <w:rsid w:val="00F90C16"/>
    <w:rsid w:val="00F916B4"/>
    <w:rsid w:val="00F91AC6"/>
    <w:rsid w:val="00F926B1"/>
    <w:rsid w:val="00F927CB"/>
    <w:rsid w:val="00F93FA6"/>
    <w:rsid w:val="00F94AE5"/>
    <w:rsid w:val="00F94ECB"/>
    <w:rsid w:val="00F955DB"/>
    <w:rsid w:val="00F9624D"/>
    <w:rsid w:val="00FA21A8"/>
    <w:rsid w:val="00FA21D9"/>
    <w:rsid w:val="00FA2343"/>
    <w:rsid w:val="00FA2612"/>
    <w:rsid w:val="00FA493C"/>
    <w:rsid w:val="00FA4E98"/>
    <w:rsid w:val="00FA5681"/>
    <w:rsid w:val="00FA5F80"/>
    <w:rsid w:val="00FA5FDA"/>
    <w:rsid w:val="00FA6D11"/>
    <w:rsid w:val="00FA6E55"/>
    <w:rsid w:val="00FA794A"/>
    <w:rsid w:val="00FB29D6"/>
    <w:rsid w:val="00FB361A"/>
    <w:rsid w:val="00FB3B96"/>
    <w:rsid w:val="00FB3CA6"/>
    <w:rsid w:val="00FB51C7"/>
    <w:rsid w:val="00FB6BFB"/>
    <w:rsid w:val="00FB72DA"/>
    <w:rsid w:val="00FB764E"/>
    <w:rsid w:val="00FC01AA"/>
    <w:rsid w:val="00FC0C17"/>
    <w:rsid w:val="00FC1ACD"/>
    <w:rsid w:val="00FC2DAF"/>
    <w:rsid w:val="00FC36EC"/>
    <w:rsid w:val="00FC36F5"/>
    <w:rsid w:val="00FC41A9"/>
    <w:rsid w:val="00FC41D7"/>
    <w:rsid w:val="00FC49DB"/>
    <w:rsid w:val="00FC5100"/>
    <w:rsid w:val="00FC5B26"/>
    <w:rsid w:val="00FC624C"/>
    <w:rsid w:val="00FC72E0"/>
    <w:rsid w:val="00FD2735"/>
    <w:rsid w:val="00FD275F"/>
    <w:rsid w:val="00FD2BEE"/>
    <w:rsid w:val="00FD3BCE"/>
    <w:rsid w:val="00FD577B"/>
    <w:rsid w:val="00FD61BB"/>
    <w:rsid w:val="00FD731C"/>
    <w:rsid w:val="00FD737B"/>
    <w:rsid w:val="00FD7F2F"/>
    <w:rsid w:val="00FE036D"/>
    <w:rsid w:val="00FE2539"/>
    <w:rsid w:val="00FE35DB"/>
    <w:rsid w:val="00FE4C38"/>
    <w:rsid w:val="00FE4E23"/>
    <w:rsid w:val="00FE50EE"/>
    <w:rsid w:val="00FE5CB6"/>
    <w:rsid w:val="00FE6C4F"/>
    <w:rsid w:val="00FE769C"/>
    <w:rsid w:val="00FF09A2"/>
    <w:rsid w:val="00FF09B1"/>
    <w:rsid w:val="00FF09BF"/>
    <w:rsid w:val="00FF0D11"/>
    <w:rsid w:val="00FF0E89"/>
    <w:rsid w:val="00FF5A11"/>
    <w:rsid w:val="00FF7332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1BC6E96A"/>
  <w15:docId w15:val="{47F35E71-8228-463E-94CA-16DBBFFA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02A4"/>
    <w:pPr>
      <w:spacing w:line="280" w:lineRule="atLeast"/>
    </w:pPr>
    <w:rPr>
      <w:rFonts w:ascii="LindeDaxOffice" w:hAnsi="LindeDaxOffice"/>
      <w:szCs w:val="24"/>
    </w:rPr>
  </w:style>
  <w:style w:type="paragraph" w:styleId="Nadpis1">
    <w:name w:val="heading 1"/>
    <w:basedOn w:val="Normln"/>
    <w:next w:val="Normln"/>
    <w:qFormat/>
    <w:rsid w:val="009702A4"/>
    <w:pPr>
      <w:keepNext/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Nadpis2">
    <w:name w:val="heading 2"/>
    <w:basedOn w:val="Normln"/>
    <w:next w:val="Normln"/>
    <w:qFormat/>
    <w:rsid w:val="009702A4"/>
    <w:pPr>
      <w:keepNext/>
      <w:spacing w:line="240" w:lineRule="auto"/>
      <w:outlineLvl w:val="1"/>
    </w:pPr>
    <w:rPr>
      <w:rFonts w:ascii="Arial" w:hAnsi="Arial" w:cs="Arial"/>
      <w:sz w:val="24"/>
      <w:u w:val="single"/>
    </w:rPr>
  </w:style>
  <w:style w:type="paragraph" w:styleId="Nadpis3">
    <w:name w:val="heading 3"/>
    <w:basedOn w:val="Normln"/>
    <w:next w:val="Normln"/>
    <w:qFormat/>
    <w:rsid w:val="009702A4"/>
    <w:pPr>
      <w:keepNext/>
      <w:spacing w:line="240" w:lineRule="atLeast"/>
      <w:ind w:right="340"/>
      <w:outlineLvl w:val="2"/>
    </w:pPr>
    <w:rPr>
      <w:bCs/>
      <w:sz w:val="24"/>
    </w:rPr>
  </w:style>
  <w:style w:type="paragraph" w:styleId="Nadpis4">
    <w:name w:val="heading 4"/>
    <w:basedOn w:val="Normln"/>
    <w:next w:val="Normln"/>
    <w:qFormat/>
    <w:rsid w:val="009702A4"/>
    <w:pPr>
      <w:keepNext/>
      <w:spacing w:line="240" w:lineRule="atLeast"/>
      <w:ind w:right="340"/>
      <w:outlineLvl w:val="3"/>
    </w:pPr>
    <w:rPr>
      <w:sz w:val="40"/>
      <w:szCs w:val="48"/>
    </w:rPr>
  </w:style>
  <w:style w:type="paragraph" w:styleId="Nadpis5">
    <w:name w:val="heading 5"/>
    <w:basedOn w:val="Normln"/>
    <w:next w:val="Normln"/>
    <w:qFormat/>
    <w:rsid w:val="009702A4"/>
    <w:pPr>
      <w:keepNext/>
      <w:spacing w:line="360" w:lineRule="auto"/>
      <w:outlineLvl w:val="4"/>
    </w:pPr>
    <w:rPr>
      <w:b/>
      <w:bCs/>
      <w:sz w:val="40"/>
      <w:szCs w:val="40"/>
    </w:rPr>
  </w:style>
  <w:style w:type="paragraph" w:styleId="Nadpis6">
    <w:name w:val="heading 6"/>
    <w:basedOn w:val="Normln"/>
    <w:next w:val="Normln"/>
    <w:qFormat/>
    <w:rsid w:val="009702A4"/>
    <w:pPr>
      <w:keepNext/>
      <w:spacing w:line="240" w:lineRule="atLeast"/>
      <w:ind w:right="940"/>
      <w:outlineLvl w:val="5"/>
    </w:pPr>
    <w:rPr>
      <w:b/>
      <w:bCs/>
      <w:sz w:val="40"/>
      <w:szCs w:val="40"/>
    </w:rPr>
  </w:style>
  <w:style w:type="paragraph" w:styleId="Nadpis7">
    <w:name w:val="heading 7"/>
    <w:basedOn w:val="Normln"/>
    <w:next w:val="Normln"/>
    <w:qFormat/>
    <w:rsid w:val="009702A4"/>
    <w:pPr>
      <w:keepNext/>
      <w:spacing w:line="360" w:lineRule="auto"/>
      <w:ind w:right="941"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qFormat/>
    <w:rsid w:val="009702A4"/>
    <w:pPr>
      <w:keepNext/>
      <w:spacing w:line="360" w:lineRule="auto"/>
      <w:ind w:right="252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fo">
    <w:name w:val="Info"/>
    <w:basedOn w:val="Normln"/>
    <w:rsid w:val="009702A4"/>
    <w:pPr>
      <w:spacing w:line="190" w:lineRule="exact"/>
    </w:pPr>
    <w:rPr>
      <w:sz w:val="15"/>
    </w:rPr>
  </w:style>
  <w:style w:type="paragraph" w:styleId="Zhlav">
    <w:name w:val="header"/>
    <w:basedOn w:val="Normln"/>
    <w:rsid w:val="009702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702A4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paragraph" w:customStyle="1" w:styleId="Betreff">
    <w:name w:val="Betreff"/>
    <w:basedOn w:val="Normln"/>
    <w:next w:val="Normln"/>
    <w:rsid w:val="009702A4"/>
    <w:pPr>
      <w:spacing w:before="80" w:after="360" w:line="240" w:lineRule="auto"/>
    </w:pPr>
    <w:rPr>
      <w:sz w:val="28"/>
    </w:rPr>
  </w:style>
  <w:style w:type="paragraph" w:styleId="Textbubliny">
    <w:name w:val="Balloon Text"/>
    <w:basedOn w:val="Normln"/>
    <w:semiHidden/>
    <w:rsid w:val="009702A4"/>
    <w:rPr>
      <w:rFonts w:ascii="Tahoma" w:hAnsi="Tahoma" w:cs="Courier New"/>
      <w:sz w:val="16"/>
      <w:szCs w:val="16"/>
    </w:rPr>
  </w:style>
  <w:style w:type="paragraph" w:customStyle="1" w:styleId="StandardListe">
    <w:name w:val="Standard_Liste"/>
    <w:basedOn w:val="Normln"/>
    <w:rsid w:val="009702A4"/>
    <w:pPr>
      <w:numPr>
        <w:numId w:val="1"/>
      </w:numPr>
    </w:pPr>
  </w:style>
  <w:style w:type="character" w:styleId="Hypertextovodkaz">
    <w:name w:val="Hyperlink"/>
    <w:rsid w:val="009702A4"/>
    <w:rPr>
      <w:color w:val="0000FF"/>
      <w:u w:val="single"/>
    </w:rPr>
  </w:style>
  <w:style w:type="paragraph" w:customStyle="1" w:styleId="LindeTitel">
    <w:name w:val="Linde_Titel"/>
    <w:basedOn w:val="Normln"/>
    <w:rsid w:val="009702A4"/>
    <w:pPr>
      <w:spacing w:after="500" w:line="240" w:lineRule="auto"/>
    </w:pPr>
    <w:rPr>
      <w:sz w:val="40"/>
    </w:rPr>
  </w:style>
  <w:style w:type="paragraph" w:customStyle="1" w:styleId="Standardregular">
    <w:name w:val="Standard_regular"/>
    <w:basedOn w:val="Normln"/>
    <w:rsid w:val="009702A4"/>
    <w:rPr>
      <w:b/>
    </w:rPr>
  </w:style>
  <w:style w:type="paragraph" w:styleId="Zkladntext">
    <w:name w:val="Body Text"/>
    <w:basedOn w:val="Normln"/>
    <w:rsid w:val="009702A4"/>
    <w:pPr>
      <w:spacing w:line="240" w:lineRule="auto"/>
    </w:pPr>
    <w:rPr>
      <w:rFonts w:ascii="Arial" w:hAnsi="Arial" w:cs="Arial"/>
      <w:b/>
      <w:sz w:val="24"/>
    </w:rPr>
  </w:style>
  <w:style w:type="paragraph" w:styleId="Zkladntext2">
    <w:name w:val="Body Text 2"/>
    <w:basedOn w:val="Normln"/>
    <w:rsid w:val="009702A4"/>
    <w:pPr>
      <w:tabs>
        <w:tab w:val="left" w:pos="0"/>
      </w:tabs>
      <w:spacing w:line="240" w:lineRule="auto"/>
    </w:pPr>
    <w:rPr>
      <w:rFonts w:ascii="Arial" w:hAnsi="Arial"/>
      <w:color w:val="000000"/>
      <w:szCs w:val="20"/>
    </w:rPr>
  </w:style>
  <w:style w:type="paragraph" w:styleId="Prosttext">
    <w:name w:val="Plain Text"/>
    <w:basedOn w:val="Normln"/>
    <w:rsid w:val="009702A4"/>
    <w:pPr>
      <w:spacing w:line="240" w:lineRule="auto"/>
    </w:pPr>
    <w:rPr>
      <w:rFonts w:ascii="Courier New" w:hAnsi="Courier New"/>
      <w:szCs w:val="20"/>
    </w:rPr>
  </w:style>
  <w:style w:type="paragraph" w:customStyle="1" w:styleId="Zusammenfassung">
    <w:name w:val="Zusammenfassung"/>
    <w:basedOn w:val="Normln"/>
    <w:rsid w:val="009702A4"/>
    <w:pPr>
      <w:spacing w:line="300" w:lineRule="exact"/>
    </w:pPr>
    <w:rPr>
      <w:rFonts w:ascii="LindeDax-Regular" w:hAnsi="LindeDax-Regular"/>
      <w:sz w:val="22"/>
    </w:rPr>
  </w:style>
  <w:style w:type="paragraph" w:styleId="Zkladntext3">
    <w:name w:val="Body Text 3"/>
    <w:basedOn w:val="Normln"/>
    <w:rsid w:val="009702A4"/>
    <w:pPr>
      <w:spacing w:line="360" w:lineRule="auto"/>
      <w:ind w:right="941"/>
    </w:pPr>
    <w:rPr>
      <w:sz w:val="22"/>
    </w:rPr>
  </w:style>
  <w:style w:type="character" w:styleId="Odkaznakoment">
    <w:name w:val="annotation reference"/>
    <w:semiHidden/>
    <w:rsid w:val="00AE52D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E52D1"/>
    <w:rPr>
      <w:szCs w:val="20"/>
    </w:rPr>
  </w:style>
  <w:style w:type="paragraph" w:styleId="Pedmtkomente">
    <w:name w:val="annotation subject"/>
    <w:basedOn w:val="Textkomente"/>
    <w:next w:val="Textkomente"/>
    <w:semiHidden/>
    <w:rsid w:val="00AE52D1"/>
    <w:rPr>
      <w:b/>
      <w:bCs/>
    </w:rPr>
  </w:style>
  <w:style w:type="paragraph" w:customStyle="1" w:styleId="Default">
    <w:name w:val="Default"/>
    <w:rsid w:val="003176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rsid w:val="003176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</w:rPr>
  </w:style>
  <w:style w:type="character" w:styleId="Siln">
    <w:name w:val="Strong"/>
    <w:qFormat/>
    <w:rsid w:val="003176EB"/>
    <w:rPr>
      <w:b/>
      <w:bCs/>
    </w:rPr>
  </w:style>
  <w:style w:type="character" w:customStyle="1" w:styleId="TextkomenteChar">
    <w:name w:val="Text komentáře Char"/>
    <w:link w:val="Textkomente"/>
    <w:rsid w:val="00E6643D"/>
    <w:rPr>
      <w:rFonts w:ascii="LindeDaxOffice" w:hAnsi="LindeDaxOffice"/>
      <w:lang w:val="de-DE" w:eastAsia="de-DE" w:bidi="ar-SA"/>
    </w:rPr>
  </w:style>
  <w:style w:type="paragraph" w:customStyle="1" w:styleId="FormatvorlageLateinArial14ptFettLinks">
    <w:name w:val="Formatvorlage (Latein) Arial 14 pt Fett Links"/>
    <w:basedOn w:val="Normln"/>
    <w:rsid w:val="00880240"/>
    <w:pPr>
      <w:widowControl w:val="0"/>
      <w:spacing w:line="440" w:lineRule="exact"/>
    </w:pPr>
    <w:rPr>
      <w:rFonts w:ascii="Arial" w:hAnsi="Arial"/>
      <w:b/>
      <w:bCs/>
      <w:kern w:val="2"/>
      <w:sz w:val="28"/>
      <w:szCs w:val="20"/>
      <w:lang w:val="en-US" w:eastAsia="zh-CN"/>
    </w:rPr>
  </w:style>
  <w:style w:type="paragraph" w:styleId="Odstavecseseznamem">
    <w:name w:val="List Paragraph"/>
    <w:basedOn w:val="Normln"/>
    <w:uiPriority w:val="34"/>
    <w:qFormat/>
    <w:rsid w:val="00167137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character" w:styleId="Zdraznn">
    <w:name w:val="Emphasis"/>
    <w:basedOn w:val="Standardnpsmoodstavce"/>
    <w:uiPriority w:val="20"/>
    <w:qFormat/>
    <w:rsid w:val="004F6065"/>
    <w:rPr>
      <w:i/>
      <w:iCs/>
    </w:rPr>
  </w:style>
  <w:style w:type="character" w:customStyle="1" w:styleId="st">
    <w:name w:val="st"/>
    <w:basedOn w:val="Standardnpsmoodstavce"/>
    <w:rsid w:val="000B4858"/>
  </w:style>
  <w:style w:type="character" w:customStyle="1" w:styleId="shorttext">
    <w:name w:val="short_text"/>
    <w:basedOn w:val="Standardnpsmoodstavce"/>
    <w:rsid w:val="008B114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3130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semiHidden/>
    <w:unhideWhenUsed/>
    <w:rsid w:val="003814C1"/>
    <w:rPr>
      <w:color w:val="800080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50F03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CC0805"/>
    <w:rPr>
      <w:rFonts w:ascii="LindeDaxOffice" w:hAnsi="LindeDaxOffic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970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8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516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655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874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43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859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9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06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7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17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96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860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1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0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25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7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2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901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08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553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762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3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4980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26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088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6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66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81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173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239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67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34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93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29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8630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132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0746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5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000">
          <w:marLeft w:val="30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0303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46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5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9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98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8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7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72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75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1965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09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4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3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256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79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67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93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693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21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75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9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5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257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708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36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225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084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207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2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95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21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2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34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13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7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929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83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658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44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3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4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426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estcom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vlina.skrivankova@crestco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nde-mh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.petrik@linde-mh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5E89E-B341-4E01-B90A-5D476062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749</Words>
  <Characters>4422</Characters>
  <Application>Microsoft Office Word</Application>
  <DocSecurity>0</DocSecurity>
  <Lines>36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KION Group</Company>
  <LinksUpToDate>false</LinksUpToDate>
  <CharactersWithSpaces>5161</CharactersWithSpaces>
  <SharedDoc>false</SharedDoc>
  <HLinks>
    <vt:vector size="6" baseType="variant">
      <vt:variant>
        <vt:i4>6488152</vt:i4>
      </vt:variant>
      <vt:variant>
        <vt:i4>0</vt:i4>
      </vt:variant>
      <vt:variant>
        <vt:i4>0</vt:i4>
      </vt:variant>
      <vt:variant>
        <vt:i4>5</vt:i4>
      </vt:variant>
      <vt:variant>
        <vt:lpwstr>mailto:heike.oder@linde.mh.de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Oder, Heike</dc:creator>
  <cp:lastModifiedBy>Tereza Sadílková</cp:lastModifiedBy>
  <cp:revision>6</cp:revision>
  <cp:lastPrinted>2017-07-20T11:28:00Z</cp:lastPrinted>
  <dcterms:created xsi:type="dcterms:W3CDTF">2017-11-08T08:30:00Z</dcterms:created>
  <dcterms:modified xsi:type="dcterms:W3CDTF">2017-11-09T11:03:00Z</dcterms:modified>
</cp:coreProperties>
</file>